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F8" w:rsidRDefault="004314F8" w:rsidP="004314F8">
      <w:pPr>
        <w:rPr>
          <w:rFonts w:cs="Arial"/>
          <w:b/>
        </w:rPr>
      </w:pPr>
      <w:r>
        <w:rPr>
          <w:rFonts w:cs="Arial"/>
          <w:b/>
        </w:rPr>
        <w:t>Љиљана Павловић, судија Привредног суда у Београду</w:t>
      </w:r>
    </w:p>
    <w:p w:rsidR="004314F8" w:rsidRPr="004314F8" w:rsidRDefault="004314F8" w:rsidP="004314F8">
      <w:pPr>
        <w:rPr>
          <w:rFonts w:cs="Arial"/>
          <w:b/>
        </w:rPr>
      </w:pPr>
      <w:bookmarkStart w:id="0" w:name="_GoBack"/>
      <w:bookmarkEnd w:id="0"/>
    </w:p>
    <w:p w:rsidR="004314F8" w:rsidRDefault="004314F8" w:rsidP="004D3187">
      <w:pPr>
        <w:jc w:val="center"/>
        <w:rPr>
          <w:rFonts w:cs="Arial"/>
          <w:b/>
        </w:rPr>
      </w:pPr>
    </w:p>
    <w:p w:rsidR="008111DA" w:rsidRPr="004D3187" w:rsidRDefault="008111DA" w:rsidP="004D3187">
      <w:pPr>
        <w:jc w:val="center"/>
        <w:rPr>
          <w:rFonts w:cs="Arial"/>
          <w:b/>
        </w:rPr>
      </w:pPr>
      <w:r>
        <w:rPr>
          <w:rFonts w:cs="Arial"/>
          <w:b/>
        </w:rPr>
        <w:t>СТЕЧАЈНИ ПОСТУПАК РЕОРГАНИЗАЦИЈОМ</w:t>
      </w:r>
    </w:p>
    <w:p w:rsidR="008111DA" w:rsidRPr="004D3187" w:rsidRDefault="008111DA" w:rsidP="004D3187">
      <w:pPr>
        <w:jc w:val="center"/>
        <w:rPr>
          <w:rFonts w:cs="Arial"/>
          <w:b/>
        </w:rPr>
      </w:pPr>
      <w:r>
        <w:rPr>
          <w:rFonts w:cs="Arial"/>
          <w:b/>
        </w:rPr>
        <w:t>СА УНАПРЕД ПРИПРЕМЉЕНИМ ПЛАНОМ РЕОРГАНИЗАЦИЈЕ</w:t>
      </w:r>
    </w:p>
    <w:p w:rsidR="008111DA" w:rsidRPr="004D3187" w:rsidRDefault="008111DA" w:rsidP="001D7175">
      <w:pPr>
        <w:jc w:val="center"/>
        <w:rPr>
          <w:rFonts w:cs="Arial"/>
          <w:b/>
        </w:rPr>
      </w:pPr>
      <w:r>
        <w:rPr>
          <w:rFonts w:cs="Arial"/>
          <w:b/>
        </w:rPr>
        <w:t>И ПОЛОЖАЈ И УЛОГА СТЕЧАЈНОГ СУДИЈЕ</w:t>
      </w:r>
    </w:p>
    <w:p w:rsidR="008111DA" w:rsidRDefault="008111DA" w:rsidP="00AF375D">
      <w:pPr>
        <w:jc w:val="both"/>
        <w:rPr>
          <w:rFonts w:cs="Arial"/>
        </w:rPr>
      </w:pPr>
    </w:p>
    <w:p w:rsidR="008111DA" w:rsidRPr="00CD45B2" w:rsidRDefault="008111DA" w:rsidP="00CD45B2">
      <w:pPr>
        <w:pStyle w:val="ListParagraph"/>
        <w:numPr>
          <w:ilvl w:val="0"/>
          <w:numId w:val="3"/>
        </w:numPr>
        <w:jc w:val="center"/>
        <w:rPr>
          <w:rFonts w:cs="Arial"/>
        </w:rPr>
      </w:pPr>
    </w:p>
    <w:p w:rsidR="008111DA" w:rsidRDefault="008111DA" w:rsidP="00AF375D">
      <w:pPr>
        <w:jc w:val="both"/>
        <w:rPr>
          <w:rFonts w:cs="Arial"/>
        </w:rPr>
      </w:pPr>
    </w:p>
    <w:p w:rsidR="008111DA" w:rsidRPr="005B46FB" w:rsidRDefault="008111DA" w:rsidP="00AF375D">
      <w:pPr>
        <w:jc w:val="both"/>
      </w:pPr>
      <w:r>
        <w:rPr>
          <w:rFonts w:cs="Arial"/>
        </w:rPr>
        <w:t>Реорганизација представља законом уређени правни пут економског и финансијског оздрављења предузећа</w:t>
      </w:r>
      <w:r w:rsidRPr="005B46FB">
        <w:rPr>
          <w:rFonts w:cs="Arial"/>
        </w:rPr>
        <w:t xml:space="preserve"> – </w:t>
      </w:r>
      <w:r>
        <w:rPr>
          <w:rFonts w:cs="Arial"/>
        </w:rPr>
        <w:t>стечајног дужника</w:t>
      </w:r>
      <w:r w:rsidRPr="005B46FB">
        <w:rPr>
          <w:rFonts w:cs="Arial"/>
        </w:rPr>
        <w:t xml:space="preserve">, </w:t>
      </w:r>
      <w:r>
        <w:rPr>
          <w:rFonts w:cs="Arial"/>
        </w:rPr>
        <w:t xml:space="preserve">у </w:t>
      </w:r>
      <w:r>
        <w:t>циљу омогућавања његове пословне рехабилитације</w:t>
      </w:r>
      <w:r w:rsidRPr="005B46FB">
        <w:t xml:space="preserve">. </w:t>
      </w:r>
    </w:p>
    <w:p w:rsidR="008111DA" w:rsidRDefault="008111DA" w:rsidP="00AF375D">
      <w:pPr>
        <w:jc w:val="both"/>
      </w:pPr>
    </w:p>
    <w:p w:rsidR="008111DA" w:rsidRDefault="008111DA" w:rsidP="00AF375D">
      <w:pPr>
        <w:jc w:val="both"/>
      </w:pPr>
      <w:r>
        <w:t>Реорганизацијом се врши стручно преструктурисање дугова на начин на који се разумно може очекивати да ће повратити одрживост предузећа са растућим пословањем у будућности и, на који се обезбеђује коначно решавање свих потраживања и интереса у складу са законом</w:t>
      </w:r>
      <w:r w:rsidRPr="005B46FB">
        <w:t>.</w:t>
      </w:r>
    </w:p>
    <w:p w:rsidR="008111DA" w:rsidRDefault="008111DA" w:rsidP="00AF375D">
      <w:pPr>
        <w:jc w:val="both"/>
      </w:pPr>
    </w:p>
    <w:p w:rsidR="008111DA" w:rsidRPr="005B46FB" w:rsidRDefault="008111DA" w:rsidP="00AF375D">
      <w:pPr>
        <w:jc w:val="both"/>
      </w:pPr>
      <w:r>
        <w:t xml:space="preserve">Сложена и тешка економска ситуација </w:t>
      </w:r>
      <w:r w:rsidRPr="009C1224">
        <w:t>у Републици Србији</w:t>
      </w:r>
      <w:r>
        <w:t>,</w:t>
      </w:r>
      <w:r w:rsidRPr="009C1224">
        <w:t xml:space="preserve"> као последица утицаја глобалне светске економске </w:t>
      </w:r>
      <w:r>
        <w:t xml:space="preserve">и финансијске </w:t>
      </w:r>
      <w:r w:rsidRPr="009C1224">
        <w:t>кризе</w:t>
      </w:r>
      <w:r>
        <w:t xml:space="preserve"> у времену доношења Закона о стечају створила је потребу да инсолвентна правна лица у преговорима са својим повериоцима о свим битним питањима</w:t>
      </w:r>
      <w:r w:rsidRPr="003C7444">
        <w:t>,</w:t>
      </w:r>
      <w:r w:rsidR="00B118D9">
        <w:t xml:space="preserve"> </w:t>
      </w:r>
      <w:r>
        <w:t>благовремено предузму све неопходне мере за консолидацију која би имала за циљ повољније намирење поверилаца</w:t>
      </w:r>
      <w:r w:rsidRPr="003C7444">
        <w:t xml:space="preserve">, </w:t>
      </w:r>
      <w:r>
        <w:t>него ако би се спровео стечајни поступак путем банкротства</w:t>
      </w:r>
      <w:r w:rsidRPr="003C7444">
        <w:t>.</w:t>
      </w:r>
      <w:r>
        <w:t xml:space="preserve"> Све ово при чињеници да Закон о споразумном финансијском реструктурирању привредних друштава (Сл. Гласник РС бр. 36/11) није дао очекиване резултате.</w:t>
      </w:r>
    </w:p>
    <w:p w:rsidR="008111DA" w:rsidRPr="005277FA" w:rsidRDefault="008111DA" w:rsidP="00637C6E">
      <w:pPr>
        <w:pStyle w:val="NormalWeb"/>
        <w:spacing w:before="240" w:beforeAutospacing="0" w:after="240" w:afterAutospacing="0"/>
        <w:jc w:val="both"/>
        <w:rPr>
          <w:lang w:val="sr-Latn-CS"/>
        </w:rPr>
      </w:pPr>
      <w:r w:rsidRPr="004314F8">
        <w:rPr>
          <w:lang w:val="sr-Latn-CS"/>
        </w:rPr>
        <w:t>Одредбама</w:t>
      </w:r>
      <w:r w:rsidRPr="005277FA">
        <w:rPr>
          <w:lang w:val="sr-Latn-CS"/>
        </w:rPr>
        <w:t xml:space="preserve"> </w:t>
      </w:r>
      <w:r w:rsidRPr="004314F8">
        <w:rPr>
          <w:lang w:val="sr-Latn-CS"/>
        </w:rPr>
        <w:t>члана</w:t>
      </w:r>
      <w:r w:rsidRPr="005277FA">
        <w:rPr>
          <w:lang w:val="sr-Latn-CS"/>
        </w:rPr>
        <w:t xml:space="preserve"> 127 </w:t>
      </w:r>
      <w:r w:rsidRPr="004314F8">
        <w:rPr>
          <w:lang w:val="sr-Latn-CS"/>
        </w:rPr>
        <w:t>став</w:t>
      </w:r>
      <w:r w:rsidRPr="005277FA">
        <w:rPr>
          <w:lang w:val="sr-Latn-CS"/>
        </w:rPr>
        <w:t xml:space="preserve"> 2 </w:t>
      </w:r>
      <w:r w:rsidRPr="004314F8">
        <w:rPr>
          <w:lang w:val="sr-Latn-CS"/>
        </w:rPr>
        <w:t>Закона</w:t>
      </w:r>
      <w:r w:rsidRPr="005277FA">
        <w:rPr>
          <w:lang w:val="sr-Latn-CS"/>
        </w:rPr>
        <w:t xml:space="preserve"> </w:t>
      </w:r>
      <w:r w:rsidRPr="004314F8">
        <w:rPr>
          <w:lang w:val="sr-Latn-CS"/>
        </w:rPr>
        <w:t>о</w:t>
      </w:r>
      <w:r w:rsidRPr="005277FA">
        <w:rPr>
          <w:lang w:val="sr-Latn-CS"/>
        </w:rPr>
        <w:t xml:space="preserve"> </w:t>
      </w:r>
      <w:r w:rsidRPr="004314F8">
        <w:rPr>
          <w:lang w:val="sr-Latn-CS"/>
        </w:rPr>
        <w:t>стечајном</w:t>
      </w:r>
      <w:r w:rsidRPr="005277FA">
        <w:rPr>
          <w:lang w:val="sr-Latn-CS"/>
        </w:rPr>
        <w:t xml:space="preserve"> </w:t>
      </w:r>
      <w:r w:rsidRPr="004314F8">
        <w:rPr>
          <w:lang w:val="sr-Latn-CS"/>
        </w:rPr>
        <w:t>поступку</w:t>
      </w:r>
      <w:r w:rsidRPr="005277FA">
        <w:rPr>
          <w:lang w:val="sr-Latn-CS"/>
        </w:rPr>
        <w:t xml:space="preserve"> (</w:t>
      </w:r>
      <w:r w:rsidRPr="004314F8">
        <w:rPr>
          <w:lang w:val="sr-Latn-CS"/>
        </w:rPr>
        <w:t>Сл</w:t>
      </w:r>
      <w:r w:rsidRPr="005277FA">
        <w:rPr>
          <w:lang w:val="sr-Latn-CS"/>
        </w:rPr>
        <w:t xml:space="preserve">. </w:t>
      </w:r>
      <w:r w:rsidRPr="004314F8">
        <w:rPr>
          <w:lang w:val="sr-Latn-CS"/>
        </w:rPr>
        <w:t>Гласник</w:t>
      </w:r>
      <w:r w:rsidRPr="005277FA">
        <w:rPr>
          <w:lang w:val="sr-Latn-CS"/>
        </w:rPr>
        <w:t xml:space="preserve"> </w:t>
      </w:r>
      <w:r w:rsidRPr="004314F8">
        <w:rPr>
          <w:lang w:val="sr-Latn-CS"/>
        </w:rPr>
        <w:t>РС</w:t>
      </w:r>
      <w:r w:rsidRPr="005277FA">
        <w:rPr>
          <w:lang w:val="sr-Latn-CS"/>
        </w:rPr>
        <w:t xml:space="preserve"> </w:t>
      </w:r>
      <w:r w:rsidRPr="004314F8">
        <w:rPr>
          <w:lang w:val="sr-Latn-CS"/>
        </w:rPr>
        <w:t>бр</w:t>
      </w:r>
      <w:r w:rsidRPr="005277FA">
        <w:rPr>
          <w:lang w:val="sr-Latn-CS"/>
        </w:rPr>
        <w:t xml:space="preserve">. 64/04 </w:t>
      </w:r>
      <w:r w:rsidRPr="004314F8">
        <w:rPr>
          <w:lang w:val="sr-Latn-CS"/>
        </w:rPr>
        <w:t>и</w:t>
      </w:r>
      <w:r w:rsidRPr="005277FA">
        <w:rPr>
          <w:lang w:val="sr-Latn-CS"/>
        </w:rPr>
        <w:t xml:space="preserve"> 65/05) </w:t>
      </w:r>
      <w:r w:rsidRPr="004314F8">
        <w:rPr>
          <w:lang w:val="sr-Latn-CS"/>
        </w:rPr>
        <w:t>је</w:t>
      </w:r>
      <w:r w:rsidRPr="005277FA">
        <w:rPr>
          <w:lang w:val="sr-Latn-CS"/>
        </w:rPr>
        <w:t xml:space="preserve"> </w:t>
      </w:r>
      <w:r w:rsidRPr="004314F8">
        <w:rPr>
          <w:lang w:val="sr-Latn-CS"/>
        </w:rPr>
        <w:t>била</w:t>
      </w:r>
      <w:r w:rsidRPr="005277FA">
        <w:rPr>
          <w:lang w:val="sr-Latn-CS"/>
        </w:rPr>
        <w:t xml:space="preserve"> </w:t>
      </w:r>
      <w:r w:rsidRPr="004314F8">
        <w:rPr>
          <w:lang w:val="sr-Latn-CS"/>
        </w:rPr>
        <w:t>дата</w:t>
      </w:r>
      <w:r w:rsidRPr="005277FA">
        <w:rPr>
          <w:lang w:val="sr-Latn-CS"/>
        </w:rPr>
        <w:t xml:space="preserve"> </w:t>
      </w:r>
      <w:r w:rsidRPr="004314F8">
        <w:rPr>
          <w:lang w:val="sr-Latn-CS"/>
        </w:rPr>
        <w:t>могућност</w:t>
      </w:r>
      <w:r w:rsidRPr="005277FA">
        <w:rPr>
          <w:lang w:val="sr-Latn-CS"/>
        </w:rPr>
        <w:t xml:space="preserve"> </w:t>
      </w:r>
      <w:r w:rsidRPr="004314F8">
        <w:rPr>
          <w:lang w:val="sr-Latn-CS"/>
        </w:rPr>
        <w:t>и</w:t>
      </w:r>
      <w:r w:rsidRPr="005277FA">
        <w:rPr>
          <w:lang w:val="sr-Latn-CS"/>
        </w:rPr>
        <w:t xml:space="preserve"> </w:t>
      </w:r>
      <w:r w:rsidRPr="004314F8">
        <w:rPr>
          <w:lang w:val="sr-Latn-CS"/>
        </w:rPr>
        <w:t>право</w:t>
      </w:r>
      <w:r w:rsidRPr="005277FA">
        <w:rPr>
          <w:lang w:val="sr-Latn-CS"/>
        </w:rPr>
        <w:t xml:space="preserve"> </w:t>
      </w:r>
      <w:r w:rsidRPr="004314F8">
        <w:rPr>
          <w:lang w:val="sr-Latn-CS"/>
        </w:rPr>
        <w:t>подношења</w:t>
      </w:r>
      <w:r w:rsidRPr="005277FA">
        <w:rPr>
          <w:lang w:val="sr-Latn-CS"/>
        </w:rPr>
        <w:t xml:space="preserve"> </w:t>
      </w:r>
      <w:r w:rsidRPr="004314F8">
        <w:rPr>
          <w:lang w:val="sr-Latn-CS"/>
        </w:rPr>
        <w:t>плана</w:t>
      </w:r>
      <w:r w:rsidRPr="005277FA">
        <w:rPr>
          <w:lang w:val="sr-Latn-CS"/>
        </w:rPr>
        <w:t xml:space="preserve"> </w:t>
      </w:r>
      <w:r w:rsidRPr="004314F8">
        <w:rPr>
          <w:lang w:val="sr-Latn-CS"/>
        </w:rPr>
        <w:t>реорганизације</w:t>
      </w:r>
      <w:r w:rsidRPr="005277FA">
        <w:rPr>
          <w:lang w:val="sr-Latn-CS"/>
        </w:rPr>
        <w:t xml:space="preserve"> </w:t>
      </w:r>
      <w:r w:rsidRPr="004314F8">
        <w:rPr>
          <w:lang w:val="sr-Latn-CS"/>
        </w:rPr>
        <w:t>истовремено</w:t>
      </w:r>
      <w:r w:rsidRPr="005277FA">
        <w:rPr>
          <w:lang w:val="sr-Latn-CS"/>
        </w:rPr>
        <w:t xml:space="preserve"> </w:t>
      </w:r>
      <w:r w:rsidRPr="004314F8">
        <w:rPr>
          <w:lang w:val="sr-Latn-CS"/>
        </w:rPr>
        <w:t>са</w:t>
      </w:r>
      <w:r w:rsidRPr="005277FA">
        <w:rPr>
          <w:lang w:val="sr-Latn-CS"/>
        </w:rPr>
        <w:t xml:space="preserve"> </w:t>
      </w:r>
      <w:r w:rsidRPr="004314F8">
        <w:rPr>
          <w:lang w:val="sr-Latn-CS"/>
        </w:rPr>
        <w:t>подношењем</w:t>
      </w:r>
      <w:r w:rsidRPr="005277FA">
        <w:rPr>
          <w:lang w:val="sr-Latn-CS"/>
        </w:rPr>
        <w:t xml:space="preserve"> </w:t>
      </w:r>
      <w:r w:rsidRPr="004314F8">
        <w:rPr>
          <w:lang w:val="sr-Latn-CS"/>
        </w:rPr>
        <w:t>предлога</w:t>
      </w:r>
      <w:r w:rsidRPr="005277FA">
        <w:rPr>
          <w:lang w:val="sr-Latn-CS"/>
        </w:rPr>
        <w:t xml:space="preserve"> </w:t>
      </w:r>
      <w:r w:rsidRPr="004314F8">
        <w:rPr>
          <w:lang w:val="sr-Latn-CS"/>
        </w:rPr>
        <w:t>за</w:t>
      </w:r>
      <w:r w:rsidRPr="005277FA">
        <w:rPr>
          <w:lang w:val="sr-Latn-CS"/>
        </w:rPr>
        <w:t xml:space="preserve"> </w:t>
      </w:r>
      <w:r w:rsidRPr="004314F8">
        <w:rPr>
          <w:lang w:val="sr-Latn-CS"/>
        </w:rPr>
        <w:t>покретање</w:t>
      </w:r>
      <w:r w:rsidRPr="005277FA">
        <w:rPr>
          <w:lang w:val="sr-Latn-CS"/>
        </w:rPr>
        <w:t xml:space="preserve"> </w:t>
      </w:r>
      <w:r w:rsidRPr="004314F8">
        <w:rPr>
          <w:lang w:val="sr-Latn-CS"/>
        </w:rPr>
        <w:t>стечајног</w:t>
      </w:r>
      <w:r w:rsidRPr="005277FA">
        <w:rPr>
          <w:lang w:val="sr-Latn-CS"/>
        </w:rPr>
        <w:t xml:space="preserve"> </w:t>
      </w:r>
      <w:r w:rsidRPr="004314F8">
        <w:rPr>
          <w:lang w:val="sr-Latn-CS"/>
        </w:rPr>
        <w:t>поступка</w:t>
      </w:r>
      <w:r w:rsidRPr="005277FA">
        <w:rPr>
          <w:lang w:val="sr-Latn-CS"/>
        </w:rPr>
        <w:t xml:space="preserve">, </w:t>
      </w:r>
      <w:r w:rsidRPr="004314F8">
        <w:rPr>
          <w:lang w:val="sr-Latn-CS"/>
        </w:rPr>
        <w:t>не</w:t>
      </w:r>
      <w:r w:rsidR="00095418">
        <w:rPr>
          <w:lang w:val="sr-Cyrl-CS"/>
        </w:rPr>
        <w:t xml:space="preserve"> </w:t>
      </w:r>
      <w:r w:rsidRPr="004314F8">
        <w:rPr>
          <w:lang w:val="sr-Latn-CS"/>
        </w:rPr>
        <w:t>ограничавајући</w:t>
      </w:r>
      <w:r w:rsidRPr="005277FA">
        <w:rPr>
          <w:lang w:val="sr-Latn-CS"/>
        </w:rPr>
        <w:t xml:space="preserve"> </w:t>
      </w:r>
      <w:r w:rsidRPr="004314F8">
        <w:rPr>
          <w:lang w:val="sr-Latn-CS"/>
        </w:rPr>
        <w:t>притом</w:t>
      </w:r>
      <w:r w:rsidRPr="005277FA">
        <w:rPr>
          <w:lang w:val="sr-Latn-CS"/>
        </w:rPr>
        <w:t xml:space="preserve"> </w:t>
      </w:r>
      <w:r w:rsidRPr="004314F8">
        <w:rPr>
          <w:lang w:val="sr-Latn-CS"/>
        </w:rPr>
        <w:t>круг</w:t>
      </w:r>
      <w:r w:rsidRPr="005277FA">
        <w:rPr>
          <w:lang w:val="sr-Latn-CS"/>
        </w:rPr>
        <w:t xml:space="preserve"> </w:t>
      </w:r>
      <w:r w:rsidRPr="004314F8">
        <w:rPr>
          <w:lang w:val="sr-Latn-CS"/>
        </w:rPr>
        <w:t>овлашћених</w:t>
      </w:r>
      <w:r w:rsidRPr="005277FA">
        <w:rPr>
          <w:lang w:val="sr-Latn-CS"/>
        </w:rPr>
        <w:t xml:space="preserve"> </w:t>
      </w:r>
      <w:r w:rsidRPr="004314F8">
        <w:rPr>
          <w:lang w:val="sr-Latn-CS"/>
        </w:rPr>
        <w:t>лица</w:t>
      </w:r>
      <w:r w:rsidRPr="005277FA">
        <w:rPr>
          <w:lang w:val="sr-Latn-CS"/>
        </w:rPr>
        <w:t xml:space="preserve"> </w:t>
      </w:r>
      <w:r w:rsidRPr="004314F8">
        <w:rPr>
          <w:lang w:val="sr-Latn-CS"/>
        </w:rPr>
        <w:t>за</w:t>
      </w:r>
      <w:r w:rsidRPr="005277FA">
        <w:rPr>
          <w:lang w:val="sr-Latn-CS"/>
        </w:rPr>
        <w:t xml:space="preserve"> </w:t>
      </w:r>
      <w:r w:rsidRPr="004314F8">
        <w:rPr>
          <w:lang w:val="sr-Latn-CS"/>
        </w:rPr>
        <w:t>подношење</w:t>
      </w:r>
      <w:r w:rsidRPr="005277FA">
        <w:rPr>
          <w:lang w:val="sr-Latn-CS"/>
        </w:rPr>
        <w:t xml:space="preserve"> </w:t>
      </w:r>
      <w:r w:rsidRPr="004314F8">
        <w:rPr>
          <w:lang w:val="sr-Latn-CS"/>
        </w:rPr>
        <w:t>таквог</w:t>
      </w:r>
      <w:r w:rsidRPr="005277FA">
        <w:rPr>
          <w:lang w:val="sr-Latn-CS"/>
        </w:rPr>
        <w:t xml:space="preserve"> </w:t>
      </w:r>
      <w:r w:rsidRPr="004314F8">
        <w:rPr>
          <w:lang w:val="sr-Latn-CS"/>
        </w:rPr>
        <w:t>предлога</w:t>
      </w:r>
      <w:r w:rsidRPr="005277FA">
        <w:rPr>
          <w:lang w:val="sr-Latn-CS"/>
        </w:rPr>
        <w:t xml:space="preserve">. </w:t>
      </w:r>
      <w:r w:rsidRPr="004314F8">
        <w:rPr>
          <w:noProof/>
          <w:lang w:val="sr-Latn-CS"/>
        </w:rPr>
        <w:t>Међутим</w:t>
      </w:r>
      <w:r w:rsidRPr="005277FA">
        <w:rPr>
          <w:noProof/>
          <w:lang w:val="sr-Latn-CS"/>
        </w:rPr>
        <w:t xml:space="preserve">, </w:t>
      </w:r>
      <w:r w:rsidRPr="004314F8">
        <w:rPr>
          <w:noProof/>
          <w:lang w:val="sr-Latn-CS"/>
        </w:rPr>
        <w:t>оно</w:t>
      </w:r>
      <w:r w:rsidRPr="005277FA">
        <w:rPr>
          <w:noProof/>
          <w:lang w:val="sr-Latn-CS"/>
        </w:rPr>
        <w:t xml:space="preserve"> </w:t>
      </w:r>
      <w:r w:rsidRPr="004314F8">
        <w:rPr>
          <w:noProof/>
          <w:lang w:val="sr-Latn-CS"/>
        </w:rPr>
        <w:t>није</w:t>
      </w:r>
      <w:r w:rsidRPr="005277FA">
        <w:rPr>
          <w:noProof/>
          <w:lang w:val="sr-Latn-CS"/>
        </w:rPr>
        <w:t xml:space="preserve"> </w:t>
      </w:r>
      <w:r w:rsidRPr="004314F8">
        <w:rPr>
          <w:noProof/>
          <w:lang w:val="sr-Latn-CS"/>
        </w:rPr>
        <w:t>дало</w:t>
      </w:r>
      <w:r w:rsidRPr="005277FA">
        <w:rPr>
          <w:noProof/>
          <w:lang w:val="sr-Latn-CS"/>
        </w:rPr>
        <w:t xml:space="preserve"> </w:t>
      </w:r>
      <w:r w:rsidRPr="004314F8">
        <w:rPr>
          <w:noProof/>
          <w:lang w:val="sr-Latn-CS"/>
        </w:rPr>
        <w:t>никакве</w:t>
      </w:r>
      <w:r w:rsidRPr="005277FA">
        <w:rPr>
          <w:noProof/>
          <w:lang w:val="sr-Latn-CS"/>
        </w:rPr>
        <w:t xml:space="preserve"> </w:t>
      </w:r>
      <w:r w:rsidRPr="004314F8">
        <w:rPr>
          <w:noProof/>
          <w:lang w:val="sr-Latn-CS"/>
        </w:rPr>
        <w:t>резултате</w:t>
      </w:r>
      <w:r w:rsidRPr="005277FA">
        <w:rPr>
          <w:noProof/>
          <w:lang w:val="sr-Latn-CS"/>
        </w:rPr>
        <w:t xml:space="preserve"> </w:t>
      </w:r>
      <w:r w:rsidRPr="004314F8">
        <w:rPr>
          <w:noProof/>
          <w:lang w:val="sr-Latn-CS"/>
        </w:rPr>
        <w:t>у</w:t>
      </w:r>
      <w:r w:rsidRPr="005277FA">
        <w:rPr>
          <w:noProof/>
          <w:lang w:val="sr-Latn-CS"/>
        </w:rPr>
        <w:t xml:space="preserve"> </w:t>
      </w:r>
      <w:r w:rsidRPr="004314F8">
        <w:rPr>
          <w:noProof/>
          <w:lang w:val="sr-Latn-CS"/>
        </w:rPr>
        <w:t>пракси</w:t>
      </w:r>
      <w:r w:rsidRPr="005277FA">
        <w:rPr>
          <w:noProof/>
          <w:lang w:val="sr-Latn-CS"/>
        </w:rPr>
        <w:t>.</w:t>
      </w:r>
    </w:p>
    <w:p w:rsidR="008111DA" w:rsidRPr="005277FA" w:rsidRDefault="008111DA" w:rsidP="00637C6E">
      <w:pPr>
        <w:pStyle w:val="NormalWeb"/>
        <w:spacing w:before="240" w:beforeAutospacing="0" w:after="240" w:afterAutospacing="0"/>
        <w:jc w:val="both"/>
        <w:rPr>
          <w:lang w:val="sr-Latn-CS"/>
        </w:rPr>
      </w:pPr>
      <w:r w:rsidRPr="004314F8">
        <w:rPr>
          <w:lang w:val="sr-Latn-CS"/>
        </w:rPr>
        <w:t>Унапред</w:t>
      </w:r>
      <w:r w:rsidRPr="005277FA">
        <w:rPr>
          <w:lang w:val="sr-Latn-CS"/>
        </w:rPr>
        <w:t xml:space="preserve"> </w:t>
      </w:r>
      <w:r w:rsidRPr="004314F8">
        <w:rPr>
          <w:lang w:val="sr-Latn-CS"/>
        </w:rPr>
        <w:t>припремљени</w:t>
      </w:r>
      <w:r w:rsidRPr="005277FA">
        <w:rPr>
          <w:lang w:val="sr-Latn-CS"/>
        </w:rPr>
        <w:t xml:space="preserve"> </w:t>
      </w:r>
      <w:r w:rsidRPr="004314F8">
        <w:rPr>
          <w:lang w:val="sr-Latn-CS"/>
        </w:rPr>
        <w:t>план</w:t>
      </w:r>
      <w:r w:rsidRPr="005277FA">
        <w:rPr>
          <w:lang w:val="sr-Latn-CS"/>
        </w:rPr>
        <w:t xml:space="preserve"> </w:t>
      </w:r>
      <w:r w:rsidRPr="004314F8">
        <w:rPr>
          <w:lang w:val="sr-Latn-CS"/>
        </w:rPr>
        <w:t>реорганизације</w:t>
      </w:r>
      <w:r w:rsidRPr="005277FA">
        <w:rPr>
          <w:lang w:val="sr-Latn-CS"/>
        </w:rPr>
        <w:t xml:space="preserve"> </w:t>
      </w:r>
      <w:r w:rsidRPr="004314F8">
        <w:rPr>
          <w:lang w:val="sr-Latn-CS"/>
        </w:rPr>
        <w:t>који</w:t>
      </w:r>
      <w:r w:rsidRPr="005277FA">
        <w:rPr>
          <w:lang w:val="sr-Latn-CS"/>
        </w:rPr>
        <w:t xml:space="preserve"> </w:t>
      </w:r>
      <w:r w:rsidRPr="004314F8">
        <w:rPr>
          <w:lang w:val="sr-Latn-CS"/>
        </w:rPr>
        <w:t>се</w:t>
      </w:r>
      <w:r w:rsidRPr="005277FA">
        <w:rPr>
          <w:lang w:val="sr-Latn-CS"/>
        </w:rPr>
        <w:t xml:space="preserve"> </w:t>
      </w:r>
      <w:r w:rsidRPr="004314F8">
        <w:rPr>
          <w:lang w:val="sr-Latn-CS"/>
        </w:rPr>
        <w:t>подноси</w:t>
      </w:r>
      <w:r w:rsidRPr="005277FA">
        <w:rPr>
          <w:lang w:val="sr-Latn-CS"/>
        </w:rPr>
        <w:t xml:space="preserve"> </w:t>
      </w:r>
      <w:r w:rsidRPr="004314F8">
        <w:rPr>
          <w:lang w:val="sr-Latn-CS"/>
        </w:rPr>
        <w:t>истовремено</w:t>
      </w:r>
      <w:r w:rsidRPr="005277FA">
        <w:rPr>
          <w:lang w:val="sr-Latn-CS"/>
        </w:rPr>
        <w:t xml:space="preserve"> </w:t>
      </w:r>
      <w:r w:rsidRPr="004314F8">
        <w:rPr>
          <w:lang w:val="sr-Latn-CS"/>
        </w:rPr>
        <w:t>са</w:t>
      </w:r>
      <w:r w:rsidRPr="005277FA">
        <w:rPr>
          <w:lang w:val="sr-Latn-CS"/>
        </w:rPr>
        <w:t xml:space="preserve"> </w:t>
      </w:r>
      <w:r w:rsidRPr="004314F8">
        <w:rPr>
          <w:lang w:val="sr-Latn-CS"/>
        </w:rPr>
        <w:t>предлогом</w:t>
      </w:r>
      <w:r w:rsidRPr="005277FA">
        <w:rPr>
          <w:lang w:val="sr-Latn-CS"/>
        </w:rPr>
        <w:t xml:space="preserve"> </w:t>
      </w:r>
      <w:r w:rsidRPr="004314F8">
        <w:rPr>
          <w:lang w:val="sr-Latn-CS"/>
        </w:rPr>
        <w:t>за</w:t>
      </w:r>
      <w:r w:rsidRPr="005277FA">
        <w:rPr>
          <w:lang w:val="sr-Latn-CS"/>
        </w:rPr>
        <w:t xml:space="preserve"> </w:t>
      </w:r>
      <w:r w:rsidRPr="004314F8">
        <w:rPr>
          <w:lang w:val="sr-Latn-CS"/>
        </w:rPr>
        <w:t>покретање</w:t>
      </w:r>
      <w:r w:rsidRPr="005277FA">
        <w:rPr>
          <w:lang w:val="sr-Latn-CS"/>
        </w:rPr>
        <w:t xml:space="preserve"> </w:t>
      </w:r>
      <w:r w:rsidRPr="004314F8">
        <w:rPr>
          <w:lang w:val="sr-Latn-CS"/>
        </w:rPr>
        <w:t>стечаја</w:t>
      </w:r>
      <w:r w:rsidRPr="005277FA">
        <w:rPr>
          <w:lang w:val="sr-Latn-CS"/>
        </w:rPr>
        <w:t xml:space="preserve">, </w:t>
      </w:r>
      <w:r w:rsidRPr="004314F8">
        <w:rPr>
          <w:lang w:val="sr-Latn-CS"/>
        </w:rPr>
        <w:t>сада</w:t>
      </w:r>
      <w:r w:rsidRPr="005277FA">
        <w:rPr>
          <w:lang w:val="sr-Latn-CS"/>
        </w:rPr>
        <w:t xml:space="preserve"> </w:t>
      </w:r>
      <w:r w:rsidRPr="004314F8">
        <w:rPr>
          <w:lang w:val="sr-Latn-CS"/>
        </w:rPr>
        <w:t>је</w:t>
      </w:r>
      <w:r w:rsidRPr="005277FA">
        <w:rPr>
          <w:lang w:val="sr-Latn-CS"/>
        </w:rPr>
        <w:t xml:space="preserve"> </w:t>
      </w:r>
      <w:r w:rsidRPr="004314F8">
        <w:rPr>
          <w:lang w:val="sr-Latn-CS"/>
        </w:rPr>
        <w:t>у</w:t>
      </w:r>
      <w:r w:rsidRPr="005277FA">
        <w:rPr>
          <w:lang w:val="sr-Latn-CS"/>
        </w:rPr>
        <w:t xml:space="preserve"> </w:t>
      </w:r>
      <w:r w:rsidRPr="004314F8">
        <w:rPr>
          <w:lang w:val="sr-Latn-CS"/>
        </w:rPr>
        <w:t>искључивој</w:t>
      </w:r>
      <w:r w:rsidRPr="005277FA">
        <w:rPr>
          <w:lang w:val="sr-Latn-CS"/>
        </w:rPr>
        <w:t xml:space="preserve"> </w:t>
      </w:r>
      <w:r w:rsidRPr="004314F8">
        <w:rPr>
          <w:lang w:val="sr-Latn-CS"/>
        </w:rPr>
        <w:t>ингеренцији</w:t>
      </w:r>
      <w:r w:rsidRPr="005277FA">
        <w:rPr>
          <w:lang w:val="sr-Latn-CS"/>
        </w:rPr>
        <w:t xml:space="preserve"> </w:t>
      </w:r>
      <w:r w:rsidRPr="004314F8">
        <w:rPr>
          <w:lang w:val="sr-Latn-CS"/>
        </w:rPr>
        <w:t>стечајног</w:t>
      </w:r>
      <w:r w:rsidR="00095418">
        <w:rPr>
          <w:lang w:val="sr-Cyrl-CS"/>
        </w:rPr>
        <w:t xml:space="preserve"> </w:t>
      </w:r>
      <w:r w:rsidRPr="004314F8">
        <w:rPr>
          <w:lang w:val="sr-Latn-CS"/>
        </w:rPr>
        <w:t>дужника</w:t>
      </w:r>
      <w:r w:rsidRPr="005277FA">
        <w:rPr>
          <w:lang w:val="sr-Latn-CS"/>
        </w:rPr>
        <w:t>.</w:t>
      </w:r>
    </w:p>
    <w:p w:rsidR="008111DA" w:rsidRDefault="008111DA" w:rsidP="00311FFD">
      <w:pPr>
        <w:spacing w:before="100" w:beforeAutospacing="1" w:after="100" w:afterAutospacing="1"/>
        <w:jc w:val="both"/>
        <w:rPr>
          <w:noProof/>
          <w:lang w:eastAsia="en-GB"/>
        </w:rPr>
      </w:pPr>
      <w:r>
        <w:rPr>
          <w:noProof/>
          <w:lang w:eastAsia="en-GB"/>
        </w:rPr>
        <w:t xml:space="preserve">Институт </w:t>
      </w:r>
      <w:r>
        <w:t xml:space="preserve">Унапред припремљеног плана реорганизације </w:t>
      </w:r>
      <w:r>
        <w:rPr>
          <w:noProof/>
          <w:lang w:eastAsia="en-GB"/>
        </w:rPr>
        <w:t>у односу на редовну стечајну реорганизацију има знатне предности: у брзини, уштеди</w:t>
      </w:r>
      <w:r w:rsidRPr="00BC6B45">
        <w:rPr>
          <w:noProof/>
          <w:lang w:eastAsia="en-GB"/>
        </w:rPr>
        <w:t>,</w:t>
      </w:r>
      <w:r>
        <w:rPr>
          <w:noProof/>
          <w:lang w:eastAsia="en-GB"/>
        </w:rPr>
        <w:t xml:space="preserve"> </w:t>
      </w:r>
      <w:r w:rsidRPr="00BC6B45">
        <w:rPr>
          <w:noProof/>
          <w:lang w:eastAsia="en-GB"/>
        </w:rPr>
        <w:t xml:space="preserve"> </w:t>
      </w:r>
      <w:r>
        <w:rPr>
          <w:noProof/>
          <w:lang w:eastAsia="en-GB"/>
        </w:rPr>
        <w:t>бизнис дужника трпи мање поремећаја, дужник има много више контроле над читавим процесом. Очигледне су и друге предности а нарочито у погледу наметања плана реорганизације мањини несагласних у оквиру класе поверилаца</w:t>
      </w:r>
      <w:r w:rsidRPr="00BC6B45">
        <w:rPr>
          <w:noProof/>
          <w:lang w:eastAsia="en-GB"/>
        </w:rPr>
        <w:t xml:space="preserve">, </w:t>
      </w:r>
      <w:r>
        <w:rPr>
          <w:noProof/>
          <w:lang w:eastAsia="en-GB"/>
        </w:rPr>
        <w:t>али и пратеће</w:t>
      </w:r>
      <w:r>
        <w:rPr>
          <w:noProof/>
          <w:lang w:val="sr-Cyrl-CS" w:eastAsia="en-GB"/>
        </w:rPr>
        <w:t xml:space="preserve"> </w:t>
      </w:r>
      <w:r>
        <w:rPr>
          <w:noProof/>
          <w:lang w:eastAsia="en-GB"/>
        </w:rPr>
        <w:t>забране</w:t>
      </w:r>
      <w:r>
        <w:rPr>
          <w:noProof/>
          <w:lang w:val="sr-Cyrl-CS" w:eastAsia="en-GB"/>
        </w:rPr>
        <w:t xml:space="preserve"> </w:t>
      </w:r>
      <w:r>
        <w:rPr>
          <w:noProof/>
          <w:lang w:eastAsia="en-GB"/>
        </w:rPr>
        <w:t>извршења</w:t>
      </w:r>
      <w:r w:rsidRPr="00BC6B45">
        <w:rPr>
          <w:noProof/>
          <w:lang w:eastAsia="en-GB"/>
        </w:rPr>
        <w:t>.</w:t>
      </w:r>
      <w:r>
        <w:rPr>
          <w:noProof/>
          <w:lang w:val="sr-Cyrl-CS" w:eastAsia="en-GB"/>
        </w:rPr>
        <w:t xml:space="preserve"> </w:t>
      </w:r>
      <w:r>
        <w:rPr>
          <w:noProof/>
          <w:lang w:eastAsia="en-GB"/>
        </w:rPr>
        <w:t>Што се тиче брзине, од</w:t>
      </w:r>
      <w:r>
        <w:rPr>
          <w:noProof/>
          <w:lang w:val="sr-Cyrl-CS" w:eastAsia="en-GB"/>
        </w:rPr>
        <w:t xml:space="preserve"> </w:t>
      </w:r>
      <w:r>
        <w:rPr>
          <w:noProof/>
          <w:lang w:eastAsia="en-GB"/>
        </w:rPr>
        <w:t>тренутка</w:t>
      </w:r>
      <w:r>
        <w:rPr>
          <w:noProof/>
          <w:lang w:val="sr-Cyrl-CS" w:eastAsia="en-GB"/>
        </w:rPr>
        <w:t xml:space="preserve"> </w:t>
      </w:r>
      <w:r>
        <w:rPr>
          <w:noProof/>
          <w:lang w:eastAsia="en-GB"/>
        </w:rPr>
        <w:t>подношења</w:t>
      </w:r>
      <w:r>
        <w:rPr>
          <w:noProof/>
          <w:lang w:val="sr-Cyrl-CS" w:eastAsia="en-GB"/>
        </w:rPr>
        <w:t xml:space="preserve"> </w:t>
      </w:r>
      <w:r>
        <w:rPr>
          <w:noProof/>
          <w:lang w:eastAsia="en-GB"/>
        </w:rPr>
        <w:t>предлога</w:t>
      </w:r>
      <w:r>
        <w:rPr>
          <w:noProof/>
          <w:lang w:val="sr-Cyrl-CS" w:eastAsia="en-GB"/>
        </w:rPr>
        <w:t xml:space="preserve"> </w:t>
      </w:r>
      <w:r>
        <w:rPr>
          <w:noProof/>
          <w:lang w:eastAsia="en-GB"/>
        </w:rPr>
        <w:t>за</w:t>
      </w:r>
      <w:r>
        <w:rPr>
          <w:noProof/>
          <w:lang w:val="sr-Cyrl-CS" w:eastAsia="en-GB"/>
        </w:rPr>
        <w:t xml:space="preserve"> </w:t>
      </w:r>
      <w:r>
        <w:rPr>
          <w:noProof/>
          <w:lang w:eastAsia="en-GB"/>
        </w:rPr>
        <w:t>покретање</w:t>
      </w:r>
      <w:r>
        <w:rPr>
          <w:noProof/>
          <w:lang w:val="sr-Cyrl-CS" w:eastAsia="en-GB"/>
        </w:rPr>
        <w:t xml:space="preserve"> </w:t>
      </w:r>
      <w:r>
        <w:rPr>
          <w:noProof/>
          <w:lang w:eastAsia="en-GB"/>
        </w:rPr>
        <w:t>стечајног</w:t>
      </w:r>
      <w:r>
        <w:rPr>
          <w:noProof/>
          <w:lang w:val="sr-Cyrl-CS" w:eastAsia="en-GB"/>
        </w:rPr>
        <w:t xml:space="preserve"> </w:t>
      </w:r>
      <w:r>
        <w:rPr>
          <w:noProof/>
          <w:lang w:eastAsia="en-GB"/>
        </w:rPr>
        <w:t>поступка</w:t>
      </w:r>
      <w:r>
        <w:rPr>
          <w:noProof/>
          <w:lang w:val="sr-Cyrl-CS" w:eastAsia="en-GB"/>
        </w:rPr>
        <w:t xml:space="preserve"> </w:t>
      </w:r>
      <w:r>
        <w:rPr>
          <w:noProof/>
          <w:lang w:eastAsia="en-GB"/>
        </w:rPr>
        <w:t>реорганизацијом са унапред припремљеним планом реорганизације па</w:t>
      </w:r>
      <w:r>
        <w:rPr>
          <w:noProof/>
          <w:lang w:val="sr-Cyrl-CS" w:eastAsia="en-GB"/>
        </w:rPr>
        <w:t xml:space="preserve"> </w:t>
      </w:r>
      <w:r>
        <w:rPr>
          <w:noProof/>
          <w:lang w:eastAsia="en-GB"/>
        </w:rPr>
        <w:t>до</w:t>
      </w:r>
      <w:r>
        <w:rPr>
          <w:noProof/>
          <w:lang w:val="sr-Cyrl-CS" w:eastAsia="en-GB"/>
        </w:rPr>
        <w:t xml:space="preserve"> </w:t>
      </w:r>
      <w:r>
        <w:rPr>
          <w:noProof/>
          <w:lang w:eastAsia="en-GB"/>
        </w:rPr>
        <w:t>гласања за усвајањ</w:t>
      </w:r>
      <w:r>
        <w:rPr>
          <w:noProof/>
          <w:lang w:val="sr-Cyrl-CS" w:eastAsia="en-GB"/>
        </w:rPr>
        <w:t xml:space="preserve">е </w:t>
      </w:r>
      <w:r>
        <w:rPr>
          <w:noProof/>
          <w:lang w:eastAsia="en-GB"/>
        </w:rPr>
        <w:t xml:space="preserve">плана утврђен је рок од 30 до 45 дана (члан 159 став 6 Закона о стечају). </w:t>
      </w:r>
    </w:p>
    <w:p w:rsidR="008111DA" w:rsidRDefault="008111DA" w:rsidP="00311FFD">
      <w:pPr>
        <w:spacing w:before="100" w:beforeAutospacing="1" w:after="100" w:afterAutospacing="1"/>
        <w:jc w:val="both"/>
        <w:rPr>
          <w:noProof/>
          <w:lang w:eastAsia="en-GB"/>
        </w:rPr>
      </w:pPr>
      <w:r>
        <w:rPr>
          <w:noProof/>
          <w:lang w:eastAsia="en-GB"/>
        </w:rPr>
        <w:t xml:space="preserve">Без обзира на чињеницу да </w:t>
      </w:r>
      <w:r>
        <w:rPr>
          <w:lang w:eastAsia="en-GB"/>
        </w:rPr>
        <w:t>трошкове</w:t>
      </w:r>
      <w:r>
        <w:rPr>
          <w:lang w:val="sr-Cyrl-CS" w:eastAsia="en-GB"/>
        </w:rPr>
        <w:t xml:space="preserve"> </w:t>
      </w:r>
      <w:r>
        <w:rPr>
          <w:lang w:eastAsia="en-GB"/>
        </w:rPr>
        <w:t>настале</w:t>
      </w:r>
      <w:r>
        <w:rPr>
          <w:lang w:val="sr-Cyrl-CS" w:eastAsia="en-GB"/>
        </w:rPr>
        <w:t xml:space="preserve"> </w:t>
      </w:r>
      <w:r>
        <w:rPr>
          <w:lang w:eastAsia="en-GB"/>
        </w:rPr>
        <w:t>од</w:t>
      </w:r>
      <w:r>
        <w:rPr>
          <w:lang w:val="sr-Cyrl-CS" w:eastAsia="en-GB"/>
        </w:rPr>
        <w:t xml:space="preserve"> </w:t>
      </w:r>
      <w:r>
        <w:rPr>
          <w:lang w:eastAsia="en-GB"/>
        </w:rPr>
        <w:t>подношења</w:t>
      </w:r>
      <w:r>
        <w:rPr>
          <w:lang w:val="sr-Cyrl-CS" w:eastAsia="en-GB"/>
        </w:rPr>
        <w:t xml:space="preserve"> </w:t>
      </w:r>
      <w:r>
        <w:rPr>
          <w:lang w:eastAsia="en-GB"/>
        </w:rPr>
        <w:t>предлога</w:t>
      </w:r>
      <w:r>
        <w:rPr>
          <w:lang w:val="sr-Cyrl-CS" w:eastAsia="en-GB"/>
        </w:rPr>
        <w:t xml:space="preserve"> </w:t>
      </w:r>
      <w:r>
        <w:rPr>
          <w:lang w:eastAsia="en-GB"/>
        </w:rPr>
        <w:t>до</w:t>
      </w:r>
      <w:r>
        <w:rPr>
          <w:lang w:val="sr-Cyrl-CS" w:eastAsia="en-GB"/>
        </w:rPr>
        <w:t xml:space="preserve"> </w:t>
      </w:r>
      <w:r>
        <w:rPr>
          <w:lang w:eastAsia="en-GB"/>
        </w:rPr>
        <w:t>усвајања</w:t>
      </w:r>
      <w:r>
        <w:rPr>
          <w:lang w:val="sr-Cyrl-CS" w:eastAsia="en-GB"/>
        </w:rPr>
        <w:t xml:space="preserve"> </w:t>
      </w:r>
      <w:r>
        <w:rPr>
          <w:lang w:eastAsia="en-GB"/>
        </w:rPr>
        <w:t>плана сноси</w:t>
      </w:r>
      <w:r>
        <w:rPr>
          <w:lang w:val="sr-Cyrl-CS" w:eastAsia="en-GB"/>
        </w:rPr>
        <w:t xml:space="preserve"> </w:t>
      </w:r>
      <w:r>
        <w:rPr>
          <w:lang w:eastAsia="en-GB"/>
        </w:rPr>
        <w:t>подносилац</w:t>
      </w:r>
      <w:r>
        <w:rPr>
          <w:lang w:val="sr-Cyrl-CS" w:eastAsia="en-GB"/>
        </w:rPr>
        <w:t xml:space="preserve"> </w:t>
      </w:r>
      <w:r>
        <w:rPr>
          <w:lang w:eastAsia="en-GB"/>
        </w:rPr>
        <w:t>плана, односно сам стечајни дужник, д</w:t>
      </w:r>
      <w:r>
        <w:rPr>
          <w:noProof/>
          <w:lang w:eastAsia="en-GB"/>
        </w:rPr>
        <w:t>иректни трошкови у</w:t>
      </w:r>
      <w:r>
        <w:t>напред</w:t>
      </w:r>
      <w:r>
        <w:rPr>
          <w:lang w:val="sr-Cyrl-CS"/>
        </w:rPr>
        <w:t xml:space="preserve"> </w:t>
      </w:r>
      <w:r>
        <w:t>припремљеног</w:t>
      </w:r>
      <w:r>
        <w:rPr>
          <w:lang w:val="sr-Cyrl-CS"/>
        </w:rPr>
        <w:t xml:space="preserve"> </w:t>
      </w:r>
      <w:r>
        <w:t>плана</w:t>
      </w:r>
      <w:r>
        <w:rPr>
          <w:lang w:val="sr-Cyrl-CS"/>
        </w:rPr>
        <w:t xml:space="preserve"> </w:t>
      </w:r>
      <w:r>
        <w:t xml:space="preserve">реорганизације су знатно </w:t>
      </w:r>
      <w:r>
        <w:rPr>
          <w:noProof/>
          <w:lang w:eastAsia="en-GB"/>
        </w:rPr>
        <w:t>нижи у односу на трошкове реорганизације у отвореном стечајном поступку.</w:t>
      </w:r>
    </w:p>
    <w:p w:rsidR="008111DA" w:rsidRPr="005F6E91" w:rsidRDefault="008111DA" w:rsidP="00311FFD">
      <w:pPr>
        <w:spacing w:before="100" w:beforeAutospacing="1" w:after="100" w:afterAutospacing="1"/>
        <w:jc w:val="both"/>
        <w:rPr>
          <w:noProof/>
          <w:lang w:eastAsia="en-GB"/>
        </w:rPr>
      </w:pPr>
      <w:r>
        <w:rPr>
          <w:lang w:eastAsia="en-GB"/>
        </w:rPr>
        <w:lastRenderedPageBreak/>
        <w:t>У</w:t>
      </w:r>
      <w:r w:rsidRPr="00F94A49">
        <w:rPr>
          <w:lang w:eastAsia="en-GB"/>
        </w:rPr>
        <w:t xml:space="preserve">напред припремљени план реорганизације је план који дужник припрема у сарадњи са повериоцима и подноси га истовремено са предлогом за покретање стечајног поступка. </w:t>
      </w:r>
      <w:r>
        <w:t>Законодавац</w:t>
      </w:r>
      <w:r>
        <w:rPr>
          <w:lang w:val="sr-Cyrl-CS"/>
        </w:rPr>
        <w:t xml:space="preserve"> </w:t>
      </w:r>
      <w:r>
        <w:t>је</w:t>
      </w:r>
      <w:r>
        <w:rPr>
          <w:lang w:val="sr-Cyrl-CS"/>
        </w:rPr>
        <w:t xml:space="preserve"> </w:t>
      </w:r>
      <w:r>
        <w:t>оставио</w:t>
      </w:r>
      <w:r>
        <w:rPr>
          <w:lang w:val="sr-Cyrl-CS"/>
        </w:rPr>
        <w:t xml:space="preserve"> </w:t>
      </w:r>
      <w:r>
        <w:t>могућност</w:t>
      </w:r>
      <w:r>
        <w:rPr>
          <w:lang w:val="sr-Cyrl-CS"/>
        </w:rPr>
        <w:t xml:space="preserve"> </w:t>
      </w:r>
      <w:r>
        <w:t>привредним</w:t>
      </w:r>
      <w:r>
        <w:rPr>
          <w:lang w:val="sr-Cyrl-CS"/>
        </w:rPr>
        <w:t xml:space="preserve"> </w:t>
      </w:r>
      <w:r>
        <w:t>субјектима</w:t>
      </w:r>
      <w:r>
        <w:rPr>
          <w:lang w:val="sr-Cyrl-CS"/>
        </w:rPr>
        <w:t xml:space="preserve"> </w:t>
      </w:r>
      <w:r>
        <w:t>да</w:t>
      </w:r>
      <w:r>
        <w:rPr>
          <w:lang w:val="sr-Cyrl-CS"/>
        </w:rPr>
        <w:t xml:space="preserve"> </w:t>
      </w:r>
      <w:r>
        <w:t>слободно</w:t>
      </w:r>
      <w:r>
        <w:rPr>
          <w:lang w:val="sr-Cyrl-CS"/>
        </w:rPr>
        <w:t xml:space="preserve"> </w:t>
      </w:r>
      <w:r>
        <w:t>регулишу</w:t>
      </w:r>
      <w:r>
        <w:rPr>
          <w:lang w:val="sr-Cyrl-CS"/>
        </w:rPr>
        <w:t xml:space="preserve"> </w:t>
      </w:r>
      <w:r>
        <w:t>и</w:t>
      </w:r>
      <w:r>
        <w:rPr>
          <w:lang w:val="sr-Cyrl-CS"/>
        </w:rPr>
        <w:t xml:space="preserve"> </w:t>
      </w:r>
      <w:r>
        <w:t>редефинишу</w:t>
      </w:r>
      <w:r>
        <w:rPr>
          <w:lang w:val="sr-Cyrl-CS"/>
        </w:rPr>
        <w:t xml:space="preserve"> </w:t>
      </w:r>
      <w:r>
        <w:t>своје</w:t>
      </w:r>
      <w:r>
        <w:rPr>
          <w:lang w:val="sr-Cyrl-CS"/>
        </w:rPr>
        <w:t xml:space="preserve"> </w:t>
      </w:r>
      <w:r>
        <w:t>дужничко –</w:t>
      </w:r>
      <w:r w:rsidRPr="0004597C">
        <w:t xml:space="preserve"> </w:t>
      </w:r>
      <w:r>
        <w:t>поверилачке</w:t>
      </w:r>
      <w:r>
        <w:rPr>
          <w:lang w:val="sr-Cyrl-CS"/>
        </w:rPr>
        <w:t xml:space="preserve"> о</w:t>
      </w:r>
      <w:r>
        <w:t>дносе</w:t>
      </w:r>
      <w:r w:rsidRPr="0004597C">
        <w:t xml:space="preserve">, </w:t>
      </w:r>
      <w:r>
        <w:t>како</w:t>
      </w:r>
      <w:r>
        <w:rPr>
          <w:lang w:val="sr-Cyrl-CS"/>
        </w:rPr>
        <w:t xml:space="preserve"> </w:t>
      </w:r>
      <w:r>
        <w:t>ради</w:t>
      </w:r>
      <w:r>
        <w:rPr>
          <w:lang w:val="sr-Cyrl-CS"/>
        </w:rPr>
        <w:t xml:space="preserve"> </w:t>
      </w:r>
      <w:r>
        <w:t>опстанка</w:t>
      </w:r>
      <w:r>
        <w:rPr>
          <w:lang w:val="sr-Cyrl-CS"/>
        </w:rPr>
        <w:t xml:space="preserve"> </w:t>
      </w:r>
      <w:r>
        <w:t>стечајног</w:t>
      </w:r>
      <w:r>
        <w:rPr>
          <w:lang w:val="sr-Cyrl-CS"/>
        </w:rPr>
        <w:t xml:space="preserve"> </w:t>
      </w:r>
      <w:r>
        <w:t>дужника</w:t>
      </w:r>
      <w:r w:rsidRPr="0004597C">
        <w:t xml:space="preserve">, </w:t>
      </w:r>
      <w:r>
        <w:t xml:space="preserve">тако и ради заштите интереса његових поверилаца. </w:t>
      </w:r>
      <w:r>
        <w:rPr>
          <w:lang w:eastAsia="en-GB"/>
        </w:rPr>
        <w:t>План</w:t>
      </w:r>
      <w:r w:rsidRPr="00F94A49">
        <w:rPr>
          <w:lang w:eastAsia="en-GB"/>
        </w:rPr>
        <w:t xml:space="preserve"> може</w:t>
      </w:r>
      <w:r>
        <w:rPr>
          <w:lang w:eastAsia="en-GB"/>
        </w:rPr>
        <w:t xml:space="preserve"> бити унапред и изгласан. Закон</w:t>
      </w:r>
      <w:r w:rsidRPr="00F94A49">
        <w:rPr>
          <w:lang w:eastAsia="en-GB"/>
        </w:rPr>
        <w:t xml:space="preserve"> о стечају, допушта такву могућност тако што </w:t>
      </w:r>
      <w:r>
        <w:rPr>
          <w:lang w:eastAsia="en-GB"/>
        </w:rPr>
        <w:t>прописује да се уз план реорганизације поднесу</w:t>
      </w:r>
      <w:r w:rsidRPr="00F94A49">
        <w:rPr>
          <w:lang w:eastAsia="en-GB"/>
        </w:rPr>
        <w:t xml:space="preserve"> и гласачки листићи поверилаца са овереним потписима овлашћених лица, при чему, у случају унапред изгласаног плана, поред потписане изјаве већинских поверилаца сваке планом предвиђене класе да су сагласни са садржином плана спремни да гласају за усвајање плана, наводи се да се таква изјава сматра и гласачким листићем. </w:t>
      </w:r>
      <w:r w:rsidRPr="007B12ED">
        <w:rPr>
          <w:lang w:eastAsia="en-GB"/>
        </w:rPr>
        <w:t xml:space="preserve">Ове </w:t>
      </w:r>
      <w:r w:rsidRPr="007B12ED">
        <w:rPr>
          <w:noProof/>
          <w:lang w:eastAsia="en-GB"/>
        </w:rPr>
        <w:t>гласачке листиће поверилаца треба разликовати од потписаних изјава већинских поверилаца сваке планом предвиђене класе да су сагласни са садржином плана и спремни да гласају за његово усвајање</w:t>
      </w:r>
      <w:r>
        <w:rPr>
          <w:noProof/>
          <w:lang w:val="sr-Cyrl-CS" w:eastAsia="en-GB"/>
        </w:rPr>
        <w:t xml:space="preserve"> </w:t>
      </w:r>
      <w:r>
        <w:rPr>
          <w:noProof/>
          <w:lang w:eastAsia="en-GB"/>
        </w:rPr>
        <w:t>што</w:t>
      </w:r>
      <w:r>
        <w:rPr>
          <w:noProof/>
          <w:lang w:val="sr-Cyrl-CS" w:eastAsia="en-GB"/>
        </w:rPr>
        <w:t xml:space="preserve"> </w:t>
      </w:r>
      <w:r>
        <w:rPr>
          <w:noProof/>
          <w:lang w:eastAsia="en-GB"/>
        </w:rPr>
        <w:t>је</w:t>
      </w:r>
      <w:r>
        <w:rPr>
          <w:noProof/>
          <w:lang w:val="sr-Cyrl-CS" w:eastAsia="en-GB"/>
        </w:rPr>
        <w:t xml:space="preserve"> </w:t>
      </w:r>
      <w:r>
        <w:rPr>
          <w:noProof/>
          <w:lang w:eastAsia="en-GB"/>
        </w:rPr>
        <w:t>обавезни</w:t>
      </w:r>
      <w:r>
        <w:rPr>
          <w:noProof/>
          <w:lang w:val="sr-Cyrl-CS" w:eastAsia="en-GB"/>
        </w:rPr>
        <w:t xml:space="preserve"> </w:t>
      </w:r>
      <w:r>
        <w:rPr>
          <w:noProof/>
          <w:lang w:eastAsia="en-GB"/>
        </w:rPr>
        <w:t>елемент</w:t>
      </w:r>
      <w:r>
        <w:rPr>
          <w:noProof/>
          <w:lang w:val="sr-Cyrl-CS" w:eastAsia="en-GB"/>
        </w:rPr>
        <w:t xml:space="preserve"> </w:t>
      </w:r>
      <w:r>
        <w:rPr>
          <w:noProof/>
          <w:lang w:eastAsia="en-GB"/>
        </w:rPr>
        <w:t>садржине</w:t>
      </w:r>
      <w:r>
        <w:rPr>
          <w:noProof/>
          <w:lang w:val="sr-Cyrl-CS" w:eastAsia="en-GB"/>
        </w:rPr>
        <w:t xml:space="preserve"> </w:t>
      </w:r>
      <w:r>
        <w:rPr>
          <w:noProof/>
          <w:lang w:eastAsia="en-GB"/>
        </w:rPr>
        <w:t>плана</w:t>
      </w:r>
      <w:r>
        <w:rPr>
          <w:noProof/>
          <w:lang w:val="sr-Cyrl-CS" w:eastAsia="en-GB"/>
        </w:rPr>
        <w:t xml:space="preserve"> </w:t>
      </w:r>
      <w:r>
        <w:rPr>
          <w:noProof/>
          <w:lang w:eastAsia="en-GB"/>
        </w:rPr>
        <w:t>реорганизације.</w:t>
      </w:r>
      <w:r>
        <w:rPr>
          <w:noProof/>
          <w:lang w:val="sr-Cyrl-CS" w:eastAsia="en-GB"/>
        </w:rPr>
        <w:t xml:space="preserve"> </w:t>
      </w:r>
      <w:r>
        <w:rPr>
          <w:noProof/>
          <w:lang w:eastAsia="en-GB"/>
        </w:rPr>
        <w:t>Ове</w:t>
      </w:r>
      <w:r>
        <w:rPr>
          <w:noProof/>
          <w:lang w:val="sr-Cyrl-CS" w:eastAsia="en-GB"/>
        </w:rPr>
        <w:t xml:space="preserve"> </w:t>
      </w:r>
      <w:r>
        <w:rPr>
          <w:noProof/>
          <w:lang w:eastAsia="en-GB"/>
        </w:rPr>
        <w:t>потписане</w:t>
      </w:r>
      <w:r>
        <w:rPr>
          <w:noProof/>
          <w:lang w:val="sr-Cyrl-CS" w:eastAsia="en-GB"/>
        </w:rPr>
        <w:t xml:space="preserve"> </w:t>
      </w:r>
      <w:r>
        <w:rPr>
          <w:noProof/>
          <w:lang w:eastAsia="en-GB"/>
        </w:rPr>
        <w:t>изјаве</w:t>
      </w:r>
      <w:r>
        <w:rPr>
          <w:noProof/>
          <w:lang w:val="sr-Cyrl-CS" w:eastAsia="en-GB"/>
        </w:rPr>
        <w:t xml:space="preserve"> </w:t>
      </w:r>
      <w:r>
        <w:rPr>
          <w:noProof/>
          <w:lang w:eastAsia="en-GB"/>
        </w:rPr>
        <w:t>поверилаца</w:t>
      </w:r>
      <w:r>
        <w:rPr>
          <w:noProof/>
          <w:lang w:val="sr-Cyrl-CS" w:eastAsia="en-GB"/>
        </w:rPr>
        <w:t xml:space="preserve"> </w:t>
      </w:r>
      <w:r>
        <w:rPr>
          <w:noProof/>
          <w:lang w:eastAsia="en-GB"/>
        </w:rPr>
        <w:t>представљају</w:t>
      </w:r>
      <w:r w:rsidR="00B118D9">
        <w:rPr>
          <w:noProof/>
          <w:lang w:eastAsia="en-GB"/>
        </w:rPr>
        <w:t xml:space="preserve"> </w:t>
      </w:r>
      <w:r>
        <w:rPr>
          <w:noProof/>
          <w:lang w:eastAsia="en-GB"/>
        </w:rPr>
        <w:t>само</w:t>
      </w:r>
      <w:r w:rsidR="00B118D9">
        <w:rPr>
          <w:noProof/>
          <w:lang w:eastAsia="en-GB"/>
        </w:rPr>
        <w:t xml:space="preserve"> </w:t>
      </w:r>
      <w:r>
        <w:rPr>
          <w:noProof/>
          <w:lang w:eastAsia="en-GB"/>
        </w:rPr>
        <w:t>формални</w:t>
      </w:r>
      <w:r w:rsidR="00B118D9">
        <w:rPr>
          <w:noProof/>
          <w:lang w:eastAsia="en-GB"/>
        </w:rPr>
        <w:t xml:space="preserve"> </w:t>
      </w:r>
      <w:r>
        <w:rPr>
          <w:noProof/>
          <w:lang w:eastAsia="en-GB"/>
        </w:rPr>
        <w:t>елемент</w:t>
      </w:r>
      <w:r w:rsidR="00B118D9">
        <w:rPr>
          <w:noProof/>
          <w:lang w:eastAsia="en-GB"/>
        </w:rPr>
        <w:t xml:space="preserve"> </w:t>
      </w:r>
      <w:r>
        <w:rPr>
          <w:noProof/>
          <w:lang w:eastAsia="en-GB"/>
        </w:rPr>
        <w:t>садржине</w:t>
      </w:r>
      <w:r w:rsidR="00B118D9">
        <w:rPr>
          <w:noProof/>
          <w:lang w:eastAsia="en-GB"/>
        </w:rPr>
        <w:t xml:space="preserve"> </w:t>
      </w:r>
      <w:r>
        <w:rPr>
          <w:noProof/>
          <w:lang w:eastAsia="en-GB"/>
        </w:rPr>
        <w:t>плана</w:t>
      </w:r>
      <w:r w:rsidRPr="00BC6B45">
        <w:rPr>
          <w:noProof/>
          <w:lang w:eastAsia="en-GB"/>
        </w:rPr>
        <w:t xml:space="preserve">, </w:t>
      </w:r>
      <w:r>
        <w:rPr>
          <w:noProof/>
          <w:lang w:eastAsia="en-GB"/>
        </w:rPr>
        <w:t>али</w:t>
      </w:r>
      <w:r w:rsidR="00B118D9">
        <w:rPr>
          <w:noProof/>
          <w:lang w:eastAsia="en-GB"/>
        </w:rPr>
        <w:t xml:space="preserve"> </w:t>
      </w:r>
      <w:r>
        <w:rPr>
          <w:noProof/>
          <w:lang w:eastAsia="en-GB"/>
        </w:rPr>
        <w:t>немају</w:t>
      </w:r>
      <w:r w:rsidR="00B118D9">
        <w:rPr>
          <w:noProof/>
          <w:lang w:eastAsia="en-GB"/>
        </w:rPr>
        <w:t xml:space="preserve"> </w:t>
      </w:r>
      <w:r>
        <w:rPr>
          <w:noProof/>
          <w:lang w:eastAsia="en-GB"/>
        </w:rPr>
        <w:t>обавезујуће</w:t>
      </w:r>
      <w:r w:rsidR="00B118D9">
        <w:rPr>
          <w:noProof/>
          <w:lang w:eastAsia="en-GB"/>
        </w:rPr>
        <w:t xml:space="preserve"> </w:t>
      </w:r>
      <w:r>
        <w:rPr>
          <w:noProof/>
          <w:lang w:eastAsia="en-GB"/>
        </w:rPr>
        <w:t>дејство</w:t>
      </w:r>
      <w:r w:rsidRPr="00BC6B45">
        <w:rPr>
          <w:noProof/>
          <w:lang w:eastAsia="en-GB"/>
        </w:rPr>
        <w:t xml:space="preserve">, </w:t>
      </w:r>
      <w:r>
        <w:rPr>
          <w:noProof/>
          <w:lang w:eastAsia="en-GB"/>
        </w:rPr>
        <w:t>нити</w:t>
      </w:r>
      <w:r w:rsidR="00B118D9">
        <w:rPr>
          <w:noProof/>
          <w:lang w:eastAsia="en-GB"/>
        </w:rPr>
        <w:t xml:space="preserve"> </w:t>
      </w:r>
      <w:r>
        <w:rPr>
          <w:noProof/>
          <w:lang w:eastAsia="en-GB"/>
        </w:rPr>
        <w:t>су</w:t>
      </w:r>
      <w:r w:rsidR="00B118D9">
        <w:rPr>
          <w:noProof/>
          <w:lang w:eastAsia="en-GB"/>
        </w:rPr>
        <w:t xml:space="preserve"> </w:t>
      </w:r>
      <w:r>
        <w:rPr>
          <w:noProof/>
          <w:lang w:eastAsia="en-GB"/>
        </w:rPr>
        <w:t>замена</w:t>
      </w:r>
      <w:r w:rsidR="00B118D9">
        <w:rPr>
          <w:noProof/>
          <w:lang w:eastAsia="en-GB"/>
        </w:rPr>
        <w:t xml:space="preserve"> </w:t>
      </w:r>
      <w:r>
        <w:rPr>
          <w:noProof/>
          <w:lang w:eastAsia="en-GB"/>
        </w:rPr>
        <w:t>за</w:t>
      </w:r>
      <w:r w:rsidR="00B118D9">
        <w:rPr>
          <w:noProof/>
          <w:lang w:eastAsia="en-GB"/>
        </w:rPr>
        <w:t xml:space="preserve"> </w:t>
      </w:r>
      <w:r>
        <w:rPr>
          <w:noProof/>
          <w:lang w:eastAsia="en-GB"/>
        </w:rPr>
        <w:t>гласање</w:t>
      </w:r>
      <w:r w:rsidR="00B118D9">
        <w:rPr>
          <w:noProof/>
          <w:lang w:eastAsia="en-GB"/>
        </w:rPr>
        <w:t xml:space="preserve"> </w:t>
      </w:r>
      <w:r>
        <w:rPr>
          <w:noProof/>
          <w:lang w:eastAsia="en-GB"/>
        </w:rPr>
        <w:t>о</w:t>
      </w:r>
      <w:r w:rsidR="00B118D9">
        <w:rPr>
          <w:noProof/>
          <w:lang w:eastAsia="en-GB"/>
        </w:rPr>
        <w:t xml:space="preserve"> </w:t>
      </w:r>
      <w:r>
        <w:rPr>
          <w:noProof/>
          <w:lang w:eastAsia="en-GB"/>
        </w:rPr>
        <w:t>плану</w:t>
      </w:r>
      <w:r w:rsidR="00B118D9">
        <w:rPr>
          <w:noProof/>
          <w:lang w:eastAsia="en-GB"/>
        </w:rPr>
        <w:t xml:space="preserve"> </w:t>
      </w:r>
      <w:r>
        <w:rPr>
          <w:noProof/>
          <w:lang w:eastAsia="en-GB"/>
        </w:rPr>
        <w:t>на</w:t>
      </w:r>
      <w:r w:rsidR="00B118D9">
        <w:rPr>
          <w:noProof/>
          <w:lang w:eastAsia="en-GB"/>
        </w:rPr>
        <w:t xml:space="preserve"> </w:t>
      </w:r>
      <w:r>
        <w:rPr>
          <w:noProof/>
          <w:lang w:eastAsia="en-GB"/>
        </w:rPr>
        <w:t>рочишту</w:t>
      </w:r>
      <w:r w:rsidRPr="00BC6B45">
        <w:rPr>
          <w:noProof/>
          <w:lang w:eastAsia="en-GB"/>
        </w:rPr>
        <w:t>.</w:t>
      </w:r>
      <w:r w:rsidR="00B118D9">
        <w:rPr>
          <w:noProof/>
          <w:lang w:eastAsia="en-GB"/>
        </w:rPr>
        <w:t xml:space="preserve"> </w:t>
      </w:r>
      <w:r>
        <w:rPr>
          <w:noProof/>
          <w:lang w:eastAsia="en-GB"/>
        </w:rPr>
        <w:t>Међутим</w:t>
      </w:r>
      <w:r w:rsidRPr="00BC6B45">
        <w:rPr>
          <w:noProof/>
          <w:lang w:eastAsia="en-GB"/>
        </w:rPr>
        <w:t xml:space="preserve">, </w:t>
      </w:r>
      <w:r>
        <w:rPr>
          <w:noProof/>
          <w:lang w:eastAsia="en-GB"/>
        </w:rPr>
        <w:t>изјаве</w:t>
      </w:r>
      <w:r w:rsidR="00B118D9">
        <w:rPr>
          <w:noProof/>
          <w:lang w:eastAsia="en-GB"/>
        </w:rPr>
        <w:t xml:space="preserve"> </w:t>
      </w:r>
      <w:r>
        <w:rPr>
          <w:noProof/>
          <w:lang w:eastAsia="en-GB"/>
        </w:rPr>
        <w:t>поверилаца</w:t>
      </w:r>
      <w:r w:rsidR="00B118D9">
        <w:rPr>
          <w:noProof/>
          <w:lang w:eastAsia="en-GB"/>
        </w:rPr>
        <w:t xml:space="preserve"> </w:t>
      </w:r>
      <w:r>
        <w:rPr>
          <w:noProof/>
          <w:lang w:eastAsia="en-GB"/>
        </w:rPr>
        <w:t>ће</w:t>
      </w:r>
      <w:r w:rsidR="00B118D9">
        <w:rPr>
          <w:noProof/>
          <w:lang w:eastAsia="en-GB"/>
        </w:rPr>
        <w:t xml:space="preserve"> </w:t>
      </w:r>
      <w:r>
        <w:rPr>
          <w:noProof/>
          <w:lang w:eastAsia="en-GB"/>
        </w:rPr>
        <w:t>имати</w:t>
      </w:r>
      <w:r w:rsidR="00B118D9">
        <w:rPr>
          <w:noProof/>
          <w:lang w:eastAsia="en-GB"/>
        </w:rPr>
        <w:t xml:space="preserve"> </w:t>
      </w:r>
      <w:r>
        <w:rPr>
          <w:noProof/>
          <w:lang w:eastAsia="en-GB"/>
        </w:rPr>
        <w:t>обавезујуће</w:t>
      </w:r>
      <w:r w:rsidR="00B118D9">
        <w:rPr>
          <w:noProof/>
          <w:lang w:eastAsia="en-GB"/>
        </w:rPr>
        <w:t xml:space="preserve"> </w:t>
      </w:r>
      <w:r>
        <w:rPr>
          <w:noProof/>
          <w:lang w:eastAsia="en-GB"/>
        </w:rPr>
        <w:t>дејство</w:t>
      </w:r>
      <w:r w:rsidRPr="00BC6B45">
        <w:rPr>
          <w:noProof/>
          <w:lang w:eastAsia="en-GB"/>
        </w:rPr>
        <w:t xml:space="preserve">, </w:t>
      </w:r>
      <w:r>
        <w:rPr>
          <w:noProof/>
          <w:lang w:eastAsia="en-GB"/>
        </w:rPr>
        <w:t>односно сматраће</w:t>
      </w:r>
      <w:r w:rsidR="00B118D9">
        <w:rPr>
          <w:noProof/>
          <w:lang w:eastAsia="en-GB"/>
        </w:rPr>
        <w:t xml:space="preserve"> </w:t>
      </w:r>
      <w:r>
        <w:rPr>
          <w:noProof/>
          <w:lang w:eastAsia="en-GB"/>
        </w:rPr>
        <w:t>се</w:t>
      </w:r>
      <w:r w:rsidR="00B118D9">
        <w:rPr>
          <w:noProof/>
          <w:lang w:eastAsia="en-GB"/>
        </w:rPr>
        <w:t xml:space="preserve"> </w:t>
      </w:r>
      <w:r>
        <w:rPr>
          <w:noProof/>
          <w:lang w:eastAsia="en-GB"/>
        </w:rPr>
        <w:t>гласачким</w:t>
      </w:r>
      <w:r w:rsidR="00B118D9">
        <w:rPr>
          <w:noProof/>
          <w:lang w:eastAsia="en-GB"/>
        </w:rPr>
        <w:t xml:space="preserve"> </w:t>
      </w:r>
      <w:r>
        <w:rPr>
          <w:noProof/>
          <w:lang w:eastAsia="en-GB"/>
        </w:rPr>
        <w:t>листићима</w:t>
      </w:r>
      <w:r w:rsidRPr="00BC6B45">
        <w:rPr>
          <w:noProof/>
          <w:lang w:eastAsia="en-GB"/>
        </w:rPr>
        <w:t xml:space="preserve">, </w:t>
      </w:r>
      <w:r>
        <w:rPr>
          <w:noProof/>
          <w:lang w:eastAsia="en-GB"/>
        </w:rPr>
        <w:t>уколико</w:t>
      </w:r>
      <w:r w:rsidR="00B118D9">
        <w:rPr>
          <w:noProof/>
          <w:lang w:eastAsia="en-GB"/>
        </w:rPr>
        <w:t xml:space="preserve"> </w:t>
      </w:r>
      <w:r>
        <w:rPr>
          <w:noProof/>
          <w:lang w:eastAsia="en-GB"/>
        </w:rPr>
        <w:t>су</w:t>
      </w:r>
      <w:r w:rsidR="00B118D9">
        <w:rPr>
          <w:noProof/>
          <w:lang w:eastAsia="en-GB"/>
        </w:rPr>
        <w:t xml:space="preserve"> </w:t>
      </w:r>
      <w:r>
        <w:rPr>
          <w:noProof/>
          <w:lang w:eastAsia="en-GB"/>
        </w:rPr>
        <w:t>кумулативно</w:t>
      </w:r>
      <w:r w:rsidR="00B118D9">
        <w:rPr>
          <w:noProof/>
          <w:lang w:eastAsia="en-GB"/>
        </w:rPr>
        <w:t xml:space="preserve"> </w:t>
      </w:r>
      <w:r>
        <w:rPr>
          <w:noProof/>
          <w:lang w:eastAsia="en-GB"/>
        </w:rPr>
        <w:t>испуњена</w:t>
      </w:r>
      <w:r w:rsidR="00B118D9">
        <w:rPr>
          <w:noProof/>
          <w:lang w:eastAsia="en-GB"/>
        </w:rPr>
        <w:t xml:space="preserve"> </w:t>
      </w:r>
      <w:r>
        <w:rPr>
          <w:noProof/>
          <w:lang w:eastAsia="en-GB"/>
        </w:rPr>
        <w:t>два услова:</w:t>
      </w:r>
    </w:p>
    <w:p w:rsidR="008111DA" w:rsidRDefault="008111DA" w:rsidP="008966F7">
      <w:pPr>
        <w:ind w:left="993" w:hanging="273"/>
        <w:jc w:val="both"/>
        <w:rPr>
          <w:noProof/>
          <w:lang w:val="sr-Cyrl-CS" w:eastAsia="en-GB"/>
        </w:rPr>
      </w:pPr>
      <w:r>
        <w:rPr>
          <w:noProof/>
          <w:lang w:eastAsia="en-GB"/>
        </w:rPr>
        <w:t>а</w:t>
      </w:r>
      <w:r w:rsidR="00B118D9">
        <w:rPr>
          <w:noProof/>
          <w:lang w:eastAsia="en-GB"/>
        </w:rPr>
        <w:t xml:space="preserve">) </w:t>
      </w:r>
      <w:r w:rsidRPr="003E520E">
        <w:rPr>
          <w:noProof/>
          <w:lang w:eastAsia="en-GB"/>
        </w:rPr>
        <w:t>материјалноправни:</w:t>
      </w:r>
      <w:r w:rsidR="00B118D9">
        <w:rPr>
          <w:noProof/>
          <w:lang w:eastAsia="en-GB"/>
        </w:rPr>
        <w:t xml:space="preserve"> </w:t>
      </w:r>
      <w:r>
        <w:rPr>
          <w:noProof/>
          <w:lang w:eastAsia="en-GB"/>
        </w:rPr>
        <w:t>изјава</w:t>
      </w:r>
      <w:r w:rsidR="00B118D9">
        <w:rPr>
          <w:noProof/>
          <w:lang w:eastAsia="en-GB"/>
        </w:rPr>
        <w:t xml:space="preserve"> </w:t>
      </w:r>
      <w:r>
        <w:rPr>
          <w:noProof/>
          <w:lang w:eastAsia="en-GB"/>
        </w:rPr>
        <w:t>мора</w:t>
      </w:r>
      <w:r w:rsidR="00B118D9">
        <w:rPr>
          <w:noProof/>
          <w:lang w:eastAsia="en-GB"/>
        </w:rPr>
        <w:t xml:space="preserve"> </w:t>
      </w:r>
      <w:r>
        <w:rPr>
          <w:noProof/>
          <w:lang w:eastAsia="en-GB"/>
        </w:rPr>
        <w:t>да</w:t>
      </w:r>
      <w:r w:rsidR="00B118D9">
        <w:rPr>
          <w:noProof/>
          <w:lang w:eastAsia="en-GB"/>
        </w:rPr>
        <w:t xml:space="preserve"> </w:t>
      </w:r>
      <w:r>
        <w:rPr>
          <w:noProof/>
          <w:lang w:eastAsia="en-GB"/>
        </w:rPr>
        <w:t>садржи</w:t>
      </w:r>
      <w:r w:rsidR="00B118D9">
        <w:rPr>
          <w:noProof/>
          <w:lang w:eastAsia="en-GB"/>
        </w:rPr>
        <w:t xml:space="preserve"> </w:t>
      </w:r>
      <w:r>
        <w:rPr>
          <w:noProof/>
          <w:lang w:eastAsia="en-GB"/>
        </w:rPr>
        <w:t>одредбу</w:t>
      </w:r>
      <w:r w:rsidR="00B118D9">
        <w:rPr>
          <w:noProof/>
          <w:lang w:eastAsia="en-GB"/>
        </w:rPr>
        <w:t xml:space="preserve"> </w:t>
      </w:r>
      <w:r>
        <w:rPr>
          <w:noProof/>
          <w:lang w:eastAsia="en-GB"/>
        </w:rPr>
        <w:t>којом</w:t>
      </w:r>
      <w:r w:rsidR="00B118D9">
        <w:rPr>
          <w:noProof/>
          <w:lang w:eastAsia="en-GB"/>
        </w:rPr>
        <w:t xml:space="preserve"> </w:t>
      </w:r>
      <w:r>
        <w:rPr>
          <w:noProof/>
          <w:lang w:eastAsia="en-GB"/>
        </w:rPr>
        <w:t>поверилац</w:t>
      </w:r>
      <w:r w:rsidR="00B118D9">
        <w:rPr>
          <w:noProof/>
          <w:lang w:eastAsia="en-GB"/>
        </w:rPr>
        <w:t xml:space="preserve"> </w:t>
      </w:r>
      <w:r>
        <w:rPr>
          <w:noProof/>
          <w:lang w:eastAsia="en-GB"/>
        </w:rPr>
        <w:t>изричито</w:t>
      </w:r>
      <w:r w:rsidR="00B118D9">
        <w:rPr>
          <w:noProof/>
          <w:lang w:eastAsia="en-GB"/>
        </w:rPr>
        <w:t xml:space="preserve"> </w:t>
      </w:r>
      <w:r>
        <w:rPr>
          <w:noProof/>
          <w:lang w:eastAsia="en-GB"/>
        </w:rPr>
        <w:t>изјављује</w:t>
      </w:r>
      <w:r w:rsidR="00B118D9">
        <w:rPr>
          <w:noProof/>
          <w:lang w:eastAsia="en-GB"/>
        </w:rPr>
        <w:t xml:space="preserve"> </w:t>
      </w:r>
      <w:r>
        <w:rPr>
          <w:noProof/>
          <w:lang w:eastAsia="en-GB"/>
        </w:rPr>
        <w:t>да</w:t>
      </w:r>
      <w:r w:rsidR="00B118D9">
        <w:rPr>
          <w:noProof/>
          <w:lang w:eastAsia="en-GB"/>
        </w:rPr>
        <w:t xml:space="preserve"> </w:t>
      </w:r>
      <w:r>
        <w:rPr>
          <w:noProof/>
          <w:lang w:eastAsia="en-GB"/>
        </w:rPr>
        <w:t>се</w:t>
      </w:r>
      <w:r w:rsidR="00B118D9">
        <w:rPr>
          <w:noProof/>
          <w:lang w:eastAsia="en-GB"/>
        </w:rPr>
        <w:t xml:space="preserve"> </w:t>
      </w:r>
      <w:r>
        <w:rPr>
          <w:noProof/>
          <w:lang w:eastAsia="en-GB"/>
        </w:rPr>
        <w:t>изјава</w:t>
      </w:r>
      <w:r w:rsidR="00B118D9">
        <w:rPr>
          <w:noProof/>
          <w:lang w:eastAsia="en-GB"/>
        </w:rPr>
        <w:t xml:space="preserve"> </w:t>
      </w:r>
      <w:r>
        <w:rPr>
          <w:noProof/>
          <w:lang w:eastAsia="en-GB"/>
        </w:rPr>
        <w:t>има</w:t>
      </w:r>
      <w:r w:rsidR="00B118D9">
        <w:rPr>
          <w:noProof/>
          <w:lang w:eastAsia="en-GB"/>
        </w:rPr>
        <w:t xml:space="preserve"> </w:t>
      </w:r>
      <w:r>
        <w:rPr>
          <w:noProof/>
          <w:lang w:eastAsia="en-GB"/>
        </w:rPr>
        <w:t>сматрати</w:t>
      </w:r>
      <w:r w:rsidR="00B118D9">
        <w:rPr>
          <w:noProof/>
          <w:lang w:eastAsia="en-GB"/>
        </w:rPr>
        <w:t xml:space="preserve"> </w:t>
      </w:r>
      <w:r>
        <w:rPr>
          <w:noProof/>
          <w:lang w:eastAsia="en-GB"/>
        </w:rPr>
        <w:t>гласачким</w:t>
      </w:r>
      <w:r w:rsidR="00B118D9">
        <w:rPr>
          <w:noProof/>
          <w:lang w:eastAsia="en-GB"/>
        </w:rPr>
        <w:t xml:space="preserve"> </w:t>
      </w:r>
      <w:r>
        <w:rPr>
          <w:noProof/>
          <w:lang w:eastAsia="en-GB"/>
        </w:rPr>
        <w:t>листићем и</w:t>
      </w:r>
    </w:p>
    <w:p w:rsidR="00095418" w:rsidRPr="00095418" w:rsidRDefault="00095418" w:rsidP="008966F7">
      <w:pPr>
        <w:ind w:left="993" w:hanging="273"/>
        <w:jc w:val="both"/>
        <w:rPr>
          <w:lang w:val="sr-Cyrl-CS" w:eastAsia="en-GB"/>
        </w:rPr>
      </w:pPr>
    </w:p>
    <w:p w:rsidR="008111DA" w:rsidRDefault="008111DA" w:rsidP="002117AD">
      <w:pPr>
        <w:ind w:firstLine="720"/>
        <w:jc w:val="both"/>
        <w:rPr>
          <w:noProof/>
          <w:lang w:eastAsia="en-GB"/>
        </w:rPr>
      </w:pPr>
      <w:r>
        <w:rPr>
          <w:noProof/>
          <w:lang w:eastAsia="en-GB"/>
        </w:rPr>
        <w:t>б</w:t>
      </w:r>
      <w:r w:rsidRPr="00BC6B45">
        <w:rPr>
          <w:noProof/>
          <w:lang w:eastAsia="en-GB"/>
        </w:rPr>
        <w:t xml:space="preserve">) </w:t>
      </w:r>
      <w:r w:rsidRPr="003E520E">
        <w:rPr>
          <w:noProof/>
          <w:lang w:eastAsia="en-GB"/>
        </w:rPr>
        <w:t>формалноправни:</w:t>
      </w:r>
      <w:r w:rsidR="00B118D9">
        <w:rPr>
          <w:noProof/>
          <w:lang w:eastAsia="en-GB"/>
        </w:rPr>
        <w:t xml:space="preserve"> </w:t>
      </w:r>
      <w:r>
        <w:rPr>
          <w:noProof/>
          <w:lang w:eastAsia="en-GB"/>
        </w:rPr>
        <w:t>потпис</w:t>
      </w:r>
      <w:r w:rsidR="00B118D9">
        <w:rPr>
          <w:noProof/>
          <w:lang w:eastAsia="en-GB"/>
        </w:rPr>
        <w:t xml:space="preserve"> </w:t>
      </w:r>
      <w:r>
        <w:rPr>
          <w:noProof/>
          <w:lang w:eastAsia="en-GB"/>
        </w:rPr>
        <w:t>овлашћеног</w:t>
      </w:r>
      <w:r w:rsidR="00B118D9">
        <w:rPr>
          <w:noProof/>
          <w:lang w:eastAsia="en-GB"/>
        </w:rPr>
        <w:t xml:space="preserve"> </w:t>
      </w:r>
      <w:r>
        <w:rPr>
          <w:noProof/>
          <w:lang w:eastAsia="en-GB"/>
        </w:rPr>
        <w:t>лица</w:t>
      </w:r>
      <w:r w:rsidR="00B118D9">
        <w:rPr>
          <w:noProof/>
          <w:lang w:eastAsia="en-GB"/>
        </w:rPr>
        <w:t xml:space="preserve"> </w:t>
      </w:r>
      <w:r>
        <w:rPr>
          <w:noProof/>
          <w:lang w:eastAsia="en-GB"/>
        </w:rPr>
        <w:t>на</w:t>
      </w:r>
      <w:r w:rsidR="00B118D9">
        <w:rPr>
          <w:noProof/>
          <w:lang w:eastAsia="en-GB"/>
        </w:rPr>
        <w:t xml:space="preserve"> </w:t>
      </w:r>
      <w:r>
        <w:rPr>
          <w:noProof/>
          <w:lang w:eastAsia="en-GB"/>
        </w:rPr>
        <w:t>изјави</w:t>
      </w:r>
      <w:r w:rsidR="00B118D9">
        <w:rPr>
          <w:noProof/>
          <w:lang w:eastAsia="en-GB"/>
        </w:rPr>
        <w:t xml:space="preserve"> </w:t>
      </w:r>
      <w:r>
        <w:rPr>
          <w:noProof/>
          <w:lang w:eastAsia="en-GB"/>
        </w:rPr>
        <w:t>мора</w:t>
      </w:r>
      <w:r w:rsidR="00B118D9">
        <w:rPr>
          <w:noProof/>
          <w:lang w:eastAsia="en-GB"/>
        </w:rPr>
        <w:t xml:space="preserve"> </w:t>
      </w:r>
      <w:r>
        <w:rPr>
          <w:noProof/>
          <w:lang w:eastAsia="en-GB"/>
        </w:rPr>
        <w:t>бити</w:t>
      </w:r>
      <w:r w:rsidR="00B118D9">
        <w:rPr>
          <w:noProof/>
          <w:lang w:eastAsia="en-GB"/>
        </w:rPr>
        <w:t xml:space="preserve"> </w:t>
      </w:r>
      <w:r>
        <w:rPr>
          <w:noProof/>
          <w:lang w:eastAsia="en-GB"/>
        </w:rPr>
        <w:t>оверен.</w:t>
      </w:r>
    </w:p>
    <w:p w:rsidR="008111DA" w:rsidRDefault="008111DA" w:rsidP="002117AD">
      <w:pPr>
        <w:ind w:firstLine="720"/>
        <w:jc w:val="both"/>
        <w:rPr>
          <w:lang w:val="sr-Cyrl-CS" w:eastAsia="en-GB"/>
        </w:rPr>
      </w:pPr>
    </w:p>
    <w:p w:rsidR="00095418" w:rsidRPr="00095418" w:rsidRDefault="00095418" w:rsidP="002117AD">
      <w:pPr>
        <w:ind w:firstLine="720"/>
        <w:jc w:val="both"/>
        <w:rPr>
          <w:lang w:val="sr-Cyrl-CS" w:eastAsia="en-GB"/>
        </w:rPr>
      </w:pPr>
    </w:p>
    <w:p w:rsidR="008111DA" w:rsidRDefault="008111DA" w:rsidP="00733FF2">
      <w:pPr>
        <w:jc w:val="both"/>
        <w:rPr>
          <w:noProof/>
          <w:lang w:eastAsia="en-GB"/>
        </w:rPr>
      </w:pPr>
      <w:r>
        <w:rPr>
          <w:noProof/>
          <w:lang w:eastAsia="en-GB"/>
        </w:rPr>
        <w:t>Глас</w:t>
      </w:r>
      <w:r w:rsidR="00B118D9">
        <w:rPr>
          <w:noProof/>
          <w:lang w:eastAsia="en-GB"/>
        </w:rPr>
        <w:t xml:space="preserve"> </w:t>
      </w:r>
      <w:r>
        <w:rPr>
          <w:noProof/>
          <w:lang w:eastAsia="en-GB"/>
        </w:rPr>
        <w:t>дат</w:t>
      </w:r>
      <w:r w:rsidR="00B118D9">
        <w:rPr>
          <w:noProof/>
          <w:lang w:eastAsia="en-GB"/>
        </w:rPr>
        <w:t xml:space="preserve"> </w:t>
      </w:r>
      <w:r>
        <w:rPr>
          <w:noProof/>
          <w:lang w:eastAsia="en-GB"/>
        </w:rPr>
        <w:t>писаним</w:t>
      </w:r>
      <w:r w:rsidR="00B118D9">
        <w:rPr>
          <w:noProof/>
          <w:lang w:eastAsia="en-GB"/>
        </w:rPr>
        <w:t xml:space="preserve"> </w:t>
      </w:r>
      <w:r>
        <w:rPr>
          <w:noProof/>
          <w:lang w:eastAsia="en-GB"/>
        </w:rPr>
        <w:t>путем</w:t>
      </w:r>
      <w:r w:rsidR="00B118D9">
        <w:rPr>
          <w:noProof/>
          <w:lang w:eastAsia="en-GB"/>
        </w:rPr>
        <w:t xml:space="preserve"> </w:t>
      </w:r>
      <w:r>
        <w:rPr>
          <w:noProof/>
          <w:lang w:eastAsia="en-GB"/>
        </w:rPr>
        <w:t>пре</w:t>
      </w:r>
      <w:r w:rsidR="00B118D9">
        <w:rPr>
          <w:noProof/>
          <w:lang w:eastAsia="en-GB"/>
        </w:rPr>
        <w:t xml:space="preserve"> </w:t>
      </w:r>
      <w:r>
        <w:rPr>
          <w:noProof/>
          <w:lang w:eastAsia="en-GB"/>
        </w:rPr>
        <w:t>рочишта</w:t>
      </w:r>
      <w:r w:rsidR="00B118D9">
        <w:rPr>
          <w:noProof/>
          <w:lang w:eastAsia="en-GB"/>
        </w:rPr>
        <w:t xml:space="preserve"> </w:t>
      </w:r>
      <w:r>
        <w:rPr>
          <w:noProof/>
          <w:lang w:eastAsia="en-GB"/>
        </w:rPr>
        <w:t>за</w:t>
      </w:r>
      <w:r w:rsidR="00B118D9">
        <w:rPr>
          <w:noProof/>
          <w:lang w:eastAsia="en-GB"/>
        </w:rPr>
        <w:t xml:space="preserve"> </w:t>
      </w:r>
      <w:r>
        <w:rPr>
          <w:noProof/>
          <w:lang w:eastAsia="en-GB"/>
        </w:rPr>
        <w:t>гласање</w:t>
      </w:r>
      <w:r w:rsidR="00B118D9">
        <w:rPr>
          <w:noProof/>
          <w:lang w:eastAsia="en-GB"/>
        </w:rPr>
        <w:t xml:space="preserve"> </w:t>
      </w:r>
      <w:r>
        <w:rPr>
          <w:noProof/>
          <w:lang w:eastAsia="en-GB"/>
        </w:rPr>
        <w:t>о</w:t>
      </w:r>
      <w:r w:rsidR="00B118D9">
        <w:rPr>
          <w:noProof/>
          <w:lang w:eastAsia="en-GB"/>
        </w:rPr>
        <w:t xml:space="preserve"> </w:t>
      </w:r>
      <w:r>
        <w:rPr>
          <w:noProof/>
          <w:lang w:eastAsia="en-GB"/>
        </w:rPr>
        <w:t>плану</w:t>
      </w:r>
      <w:r w:rsidR="00B118D9">
        <w:rPr>
          <w:noProof/>
          <w:lang w:eastAsia="en-GB"/>
        </w:rPr>
        <w:t xml:space="preserve"> </w:t>
      </w:r>
      <w:r>
        <w:rPr>
          <w:noProof/>
          <w:lang w:eastAsia="en-GB"/>
        </w:rPr>
        <w:t>реорганизације поверилац може</w:t>
      </w:r>
      <w:r w:rsidR="00B118D9">
        <w:rPr>
          <w:noProof/>
          <w:lang w:eastAsia="en-GB"/>
        </w:rPr>
        <w:t xml:space="preserve"> </w:t>
      </w:r>
      <w:r>
        <w:rPr>
          <w:noProof/>
          <w:lang w:eastAsia="en-GB"/>
        </w:rPr>
        <w:t>ставити</w:t>
      </w:r>
      <w:r w:rsidR="00B118D9">
        <w:rPr>
          <w:noProof/>
          <w:lang w:eastAsia="en-GB"/>
        </w:rPr>
        <w:t xml:space="preserve"> </w:t>
      </w:r>
      <w:r>
        <w:rPr>
          <w:noProof/>
          <w:lang w:eastAsia="en-GB"/>
        </w:rPr>
        <w:t>ван</w:t>
      </w:r>
      <w:r w:rsidR="00B118D9">
        <w:rPr>
          <w:noProof/>
          <w:lang w:eastAsia="en-GB"/>
        </w:rPr>
        <w:t xml:space="preserve"> </w:t>
      </w:r>
      <w:r>
        <w:rPr>
          <w:noProof/>
          <w:lang w:eastAsia="en-GB"/>
        </w:rPr>
        <w:t>снаге</w:t>
      </w:r>
      <w:r w:rsidR="00B118D9">
        <w:rPr>
          <w:noProof/>
          <w:lang w:eastAsia="en-GB"/>
        </w:rPr>
        <w:t xml:space="preserve"> </w:t>
      </w:r>
      <w:r>
        <w:rPr>
          <w:noProof/>
          <w:lang w:eastAsia="en-GB"/>
        </w:rPr>
        <w:t>пре</w:t>
      </w:r>
      <w:r w:rsidR="00B118D9">
        <w:rPr>
          <w:noProof/>
          <w:lang w:eastAsia="en-GB"/>
        </w:rPr>
        <w:t xml:space="preserve"> </w:t>
      </w:r>
      <w:r>
        <w:rPr>
          <w:noProof/>
          <w:lang w:eastAsia="en-GB"/>
        </w:rPr>
        <w:t>потврђивања</w:t>
      </w:r>
      <w:r w:rsidR="00B118D9">
        <w:rPr>
          <w:noProof/>
          <w:lang w:eastAsia="en-GB"/>
        </w:rPr>
        <w:t xml:space="preserve">, </w:t>
      </w:r>
      <w:r>
        <w:rPr>
          <w:noProof/>
          <w:lang w:eastAsia="en-GB"/>
        </w:rPr>
        <w:t>усвајања</w:t>
      </w:r>
      <w:r w:rsidR="00B118D9">
        <w:rPr>
          <w:noProof/>
          <w:lang w:eastAsia="en-GB"/>
        </w:rPr>
        <w:t xml:space="preserve"> </w:t>
      </w:r>
      <w:r>
        <w:rPr>
          <w:noProof/>
          <w:lang w:eastAsia="en-GB"/>
        </w:rPr>
        <w:t>плана</w:t>
      </w:r>
      <w:r w:rsidR="00B118D9">
        <w:rPr>
          <w:noProof/>
          <w:lang w:eastAsia="en-GB"/>
        </w:rPr>
        <w:t xml:space="preserve"> </w:t>
      </w:r>
      <w:r>
        <w:rPr>
          <w:noProof/>
          <w:lang w:eastAsia="en-GB"/>
        </w:rPr>
        <w:t>од</w:t>
      </w:r>
      <w:r w:rsidR="00B118D9">
        <w:rPr>
          <w:noProof/>
          <w:lang w:eastAsia="en-GB"/>
        </w:rPr>
        <w:t xml:space="preserve"> </w:t>
      </w:r>
      <w:r>
        <w:rPr>
          <w:noProof/>
          <w:lang w:eastAsia="en-GB"/>
        </w:rPr>
        <w:t>стране</w:t>
      </w:r>
      <w:r w:rsidR="00B118D9">
        <w:rPr>
          <w:noProof/>
          <w:lang w:eastAsia="en-GB"/>
        </w:rPr>
        <w:t xml:space="preserve"> </w:t>
      </w:r>
      <w:r>
        <w:rPr>
          <w:noProof/>
          <w:lang w:eastAsia="en-GB"/>
        </w:rPr>
        <w:t>стечајног</w:t>
      </w:r>
      <w:r w:rsidR="00B118D9">
        <w:rPr>
          <w:noProof/>
          <w:lang w:eastAsia="en-GB"/>
        </w:rPr>
        <w:t xml:space="preserve"> </w:t>
      </w:r>
      <w:r>
        <w:rPr>
          <w:noProof/>
          <w:lang w:eastAsia="en-GB"/>
        </w:rPr>
        <w:t>судије</w:t>
      </w:r>
      <w:r w:rsidRPr="00BC6B45">
        <w:rPr>
          <w:noProof/>
          <w:lang w:eastAsia="en-GB"/>
        </w:rPr>
        <w:t xml:space="preserve">, </w:t>
      </w:r>
      <w:r>
        <w:rPr>
          <w:noProof/>
          <w:lang w:eastAsia="en-GB"/>
        </w:rPr>
        <w:t>и</w:t>
      </w:r>
      <w:r w:rsidR="00B118D9">
        <w:rPr>
          <w:noProof/>
          <w:lang w:eastAsia="en-GB"/>
        </w:rPr>
        <w:t xml:space="preserve"> </w:t>
      </w:r>
      <w:r>
        <w:rPr>
          <w:noProof/>
          <w:lang w:eastAsia="en-GB"/>
        </w:rPr>
        <w:t>то</w:t>
      </w:r>
      <w:r w:rsidR="00B118D9">
        <w:rPr>
          <w:noProof/>
          <w:lang w:eastAsia="en-GB"/>
        </w:rPr>
        <w:t xml:space="preserve"> </w:t>
      </w:r>
      <w:r>
        <w:rPr>
          <w:noProof/>
          <w:lang w:eastAsia="en-GB"/>
        </w:rPr>
        <w:t>тако</w:t>
      </w:r>
      <w:r w:rsidR="00B118D9">
        <w:rPr>
          <w:noProof/>
          <w:lang w:eastAsia="en-GB"/>
        </w:rPr>
        <w:t xml:space="preserve"> </w:t>
      </w:r>
      <w:r>
        <w:rPr>
          <w:noProof/>
          <w:lang w:eastAsia="en-GB"/>
        </w:rPr>
        <w:t>што</w:t>
      </w:r>
      <w:r w:rsidR="00B118D9">
        <w:rPr>
          <w:noProof/>
          <w:lang w:eastAsia="en-GB"/>
        </w:rPr>
        <w:t xml:space="preserve"> </w:t>
      </w:r>
      <w:r>
        <w:rPr>
          <w:noProof/>
          <w:lang w:eastAsia="en-GB"/>
        </w:rPr>
        <w:t>ће</w:t>
      </w:r>
      <w:r w:rsidR="00B118D9">
        <w:rPr>
          <w:noProof/>
          <w:lang w:eastAsia="en-GB"/>
        </w:rPr>
        <w:t xml:space="preserve"> </w:t>
      </w:r>
      <w:r>
        <w:rPr>
          <w:noProof/>
          <w:lang w:eastAsia="en-GB"/>
        </w:rPr>
        <w:t>о</w:t>
      </w:r>
      <w:r w:rsidR="00B118D9">
        <w:rPr>
          <w:noProof/>
          <w:lang w:eastAsia="en-GB"/>
        </w:rPr>
        <w:t xml:space="preserve"> </w:t>
      </w:r>
      <w:r>
        <w:rPr>
          <w:noProof/>
          <w:lang w:eastAsia="en-GB"/>
        </w:rPr>
        <w:t>томе</w:t>
      </w:r>
      <w:r w:rsidR="00B118D9">
        <w:rPr>
          <w:noProof/>
          <w:lang w:eastAsia="en-GB"/>
        </w:rPr>
        <w:t xml:space="preserve"> </w:t>
      </w:r>
      <w:r>
        <w:rPr>
          <w:noProof/>
          <w:lang w:eastAsia="en-GB"/>
        </w:rPr>
        <w:t>писаним</w:t>
      </w:r>
      <w:r w:rsidR="00B118D9">
        <w:rPr>
          <w:noProof/>
          <w:lang w:eastAsia="en-GB"/>
        </w:rPr>
        <w:t xml:space="preserve"> </w:t>
      </w:r>
      <w:r>
        <w:rPr>
          <w:noProof/>
          <w:lang w:eastAsia="en-GB"/>
        </w:rPr>
        <w:t>путемо</w:t>
      </w:r>
      <w:r w:rsidR="00B118D9">
        <w:rPr>
          <w:noProof/>
          <w:lang w:eastAsia="en-GB"/>
        </w:rPr>
        <w:t xml:space="preserve"> </w:t>
      </w:r>
      <w:r>
        <w:rPr>
          <w:noProof/>
          <w:lang w:eastAsia="en-GB"/>
        </w:rPr>
        <w:t>бавестити</w:t>
      </w:r>
      <w:r w:rsidR="00B118D9">
        <w:rPr>
          <w:noProof/>
          <w:lang w:eastAsia="en-GB"/>
        </w:rPr>
        <w:t xml:space="preserve"> </w:t>
      </w:r>
      <w:r>
        <w:rPr>
          <w:noProof/>
          <w:lang w:eastAsia="en-GB"/>
        </w:rPr>
        <w:t>суд</w:t>
      </w:r>
      <w:r w:rsidR="00B118D9">
        <w:rPr>
          <w:noProof/>
          <w:lang w:eastAsia="en-GB"/>
        </w:rPr>
        <w:t xml:space="preserve">  </w:t>
      </w:r>
      <w:r>
        <w:rPr>
          <w:noProof/>
          <w:lang w:eastAsia="en-GB"/>
        </w:rPr>
        <w:t>и</w:t>
      </w:r>
      <w:r w:rsidR="00B118D9">
        <w:rPr>
          <w:noProof/>
          <w:lang w:eastAsia="en-GB"/>
        </w:rPr>
        <w:t xml:space="preserve"> </w:t>
      </w:r>
      <w:r>
        <w:rPr>
          <w:noProof/>
          <w:lang w:eastAsia="en-GB"/>
        </w:rPr>
        <w:t>подносиоца</w:t>
      </w:r>
      <w:r w:rsidR="00B118D9">
        <w:rPr>
          <w:noProof/>
          <w:lang w:eastAsia="en-GB"/>
        </w:rPr>
        <w:t xml:space="preserve"> </w:t>
      </w:r>
      <w:r>
        <w:rPr>
          <w:noProof/>
          <w:lang w:eastAsia="en-GB"/>
        </w:rPr>
        <w:t>плана</w:t>
      </w:r>
      <w:r w:rsidR="00B118D9">
        <w:rPr>
          <w:noProof/>
          <w:lang w:eastAsia="en-GB"/>
        </w:rPr>
        <w:t xml:space="preserve"> </w:t>
      </w:r>
      <w:r>
        <w:rPr>
          <w:noProof/>
          <w:lang w:eastAsia="en-GB"/>
        </w:rPr>
        <w:t>најкасније</w:t>
      </w:r>
      <w:r w:rsidRPr="00BC6B45">
        <w:rPr>
          <w:noProof/>
          <w:lang w:eastAsia="en-GB"/>
        </w:rPr>
        <w:t xml:space="preserve"> 3 </w:t>
      </w:r>
      <w:r>
        <w:rPr>
          <w:noProof/>
          <w:lang w:eastAsia="en-GB"/>
        </w:rPr>
        <w:t>дана</w:t>
      </w:r>
      <w:r w:rsidR="00B118D9">
        <w:rPr>
          <w:noProof/>
          <w:lang w:eastAsia="en-GB"/>
        </w:rPr>
        <w:t xml:space="preserve"> </w:t>
      </w:r>
      <w:r>
        <w:rPr>
          <w:noProof/>
          <w:lang w:eastAsia="en-GB"/>
        </w:rPr>
        <w:t>пре</w:t>
      </w:r>
      <w:r w:rsidR="00B118D9">
        <w:rPr>
          <w:noProof/>
          <w:lang w:eastAsia="en-GB"/>
        </w:rPr>
        <w:t xml:space="preserve"> </w:t>
      </w:r>
      <w:r>
        <w:rPr>
          <w:noProof/>
          <w:lang w:eastAsia="en-GB"/>
        </w:rPr>
        <w:t>одржавања</w:t>
      </w:r>
      <w:r w:rsidR="00B118D9">
        <w:rPr>
          <w:noProof/>
          <w:lang w:eastAsia="en-GB"/>
        </w:rPr>
        <w:t xml:space="preserve"> </w:t>
      </w:r>
      <w:r>
        <w:rPr>
          <w:noProof/>
          <w:lang w:eastAsia="en-GB"/>
        </w:rPr>
        <w:t>рочишта</w:t>
      </w:r>
      <w:r w:rsidR="00B118D9">
        <w:rPr>
          <w:noProof/>
          <w:lang w:eastAsia="en-GB"/>
        </w:rPr>
        <w:t xml:space="preserve">  </w:t>
      </w:r>
      <w:r>
        <w:rPr>
          <w:noProof/>
          <w:lang w:eastAsia="en-GB"/>
        </w:rPr>
        <w:t>за</w:t>
      </w:r>
      <w:r w:rsidR="00B118D9">
        <w:rPr>
          <w:noProof/>
          <w:lang w:eastAsia="en-GB"/>
        </w:rPr>
        <w:t xml:space="preserve"> </w:t>
      </w:r>
      <w:r>
        <w:rPr>
          <w:noProof/>
          <w:lang w:eastAsia="en-GB"/>
        </w:rPr>
        <w:t>гласање</w:t>
      </w:r>
      <w:r w:rsidRPr="00BC6B45">
        <w:rPr>
          <w:noProof/>
          <w:lang w:eastAsia="en-GB"/>
        </w:rPr>
        <w:t xml:space="preserve">, </w:t>
      </w:r>
      <w:r>
        <w:rPr>
          <w:noProof/>
          <w:lang w:eastAsia="en-GB"/>
        </w:rPr>
        <w:t>или</w:t>
      </w:r>
      <w:r w:rsidR="00B118D9">
        <w:rPr>
          <w:noProof/>
          <w:lang w:eastAsia="en-GB"/>
        </w:rPr>
        <w:t xml:space="preserve"> </w:t>
      </w:r>
      <w:r>
        <w:rPr>
          <w:noProof/>
          <w:lang w:eastAsia="en-GB"/>
        </w:rPr>
        <w:t>ће</w:t>
      </w:r>
      <w:r w:rsidR="00B118D9">
        <w:rPr>
          <w:noProof/>
          <w:lang w:eastAsia="en-GB"/>
        </w:rPr>
        <w:t xml:space="preserve"> </w:t>
      </w:r>
      <w:r>
        <w:rPr>
          <w:noProof/>
          <w:lang w:eastAsia="en-GB"/>
        </w:rPr>
        <w:t>то</w:t>
      </w:r>
      <w:r w:rsidR="00B118D9">
        <w:rPr>
          <w:noProof/>
          <w:lang w:eastAsia="en-GB"/>
        </w:rPr>
        <w:t xml:space="preserve"> </w:t>
      </w:r>
      <w:r>
        <w:rPr>
          <w:noProof/>
          <w:lang w:eastAsia="en-GB"/>
        </w:rPr>
        <w:t>учинити</w:t>
      </w:r>
      <w:r w:rsidR="00B118D9">
        <w:rPr>
          <w:noProof/>
          <w:lang w:eastAsia="en-GB"/>
        </w:rPr>
        <w:t xml:space="preserve">  </w:t>
      </w:r>
      <w:r>
        <w:rPr>
          <w:noProof/>
          <w:lang w:eastAsia="en-GB"/>
        </w:rPr>
        <w:t>на</w:t>
      </w:r>
      <w:r w:rsidR="00B118D9">
        <w:rPr>
          <w:noProof/>
          <w:lang w:eastAsia="en-GB"/>
        </w:rPr>
        <w:t xml:space="preserve"> </w:t>
      </w:r>
      <w:r>
        <w:rPr>
          <w:noProof/>
          <w:lang w:eastAsia="en-GB"/>
        </w:rPr>
        <w:t>самом</w:t>
      </w:r>
      <w:r w:rsidR="00B118D9">
        <w:rPr>
          <w:noProof/>
          <w:lang w:eastAsia="en-GB"/>
        </w:rPr>
        <w:t xml:space="preserve"> </w:t>
      </w:r>
      <w:r>
        <w:rPr>
          <w:noProof/>
          <w:lang w:eastAsia="en-GB"/>
        </w:rPr>
        <w:t>рочишту</w:t>
      </w:r>
      <w:r w:rsidRPr="00BC6B45">
        <w:rPr>
          <w:noProof/>
          <w:lang w:eastAsia="en-GB"/>
        </w:rPr>
        <w:t>.</w:t>
      </w:r>
    </w:p>
    <w:p w:rsidR="008111DA" w:rsidRDefault="008111DA" w:rsidP="00733FF2">
      <w:pPr>
        <w:jc w:val="both"/>
        <w:rPr>
          <w:lang w:eastAsia="en-GB"/>
        </w:rPr>
      </w:pPr>
    </w:p>
    <w:p w:rsidR="008111DA" w:rsidRPr="00017E0A" w:rsidRDefault="008111DA" w:rsidP="00733FF2">
      <w:pPr>
        <w:jc w:val="both"/>
        <w:rPr>
          <w:lang w:eastAsia="en-GB"/>
        </w:rPr>
      </w:pPr>
      <w:r>
        <w:rPr>
          <w:lang w:eastAsia="en-GB"/>
        </w:rPr>
        <w:t>Међутим</w:t>
      </w:r>
      <w:r w:rsidRPr="00F94A49">
        <w:rPr>
          <w:lang w:eastAsia="en-GB"/>
        </w:rPr>
        <w:t>, у прак</w:t>
      </w:r>
      <w:r>
        <w:rPr>
          <w:lang w:eastAsia="en-GB"/>
        </w:rPr>
        <w:t xml:space="preserve">си је далеко чешћи случај да </w:t>
      </w:r>
      <w:r w:rsidRPr="00F94A49">
        <w:rPr>
          <w:lang w:eastAsia="en-GB"/>
        </w:rPr>
        <w:t xml:space="preserve">изјаве о сагласности немају обавезујуће дејство. </w:t>
      </w:r>
      <w:r>
        <w:rPr>
          <w:lang w:eastAsia="en-GB"/>
        </w:rPr>
        <w:t xml:space="preserve">Зато коришћење израза </w:t>
      </w:r>
      <w:r w:rsidRPr="00F94A49">
        <w:rPr>
          <w:lang w:eastAsia="en-GB"/>
        </w:rPr>
        <w:t>„prepack“</w:t>
      </w:r>
      <w:r>
        <w:rPr>
          <w:lang w:eastAsia="en-GB"/>
        </w:rPr>
        <w:t xml:space="preserve"> за </w:t>
      </w:r>
      <w:r w:rsidRPr="00F94A49">
        <w:rPr>
          <w:lang w:eastAsia="en-GB"/>
        </w:rPr>
        <w:t>унапред припремљене</w:t>
      </w:r>
      <w:r w:rsidR="00B4384C">
        <w:rPr>
          <w:lang w:eastAsia="en-GB"/>
        </w:rPr>
        <w:t xml:space="preserve"> </w:t>
      </w:r>
      <w:r w:rsidRPr="00F94A49">
        <w:rPr>
          <w:lang w:eastAsia="en-GB"/>
        </w:rPr>
        <w:t>планове реорганизације</w:t>
      </w:r>
      <w:r>
        <w:rPr>
          <w:lang w:eastAsia="en-GB"/>
        </w:rPr>
        <w:t xml:space="preserve"> нема основа,</w:t>
      </w:r>
      <w:r w:rsidR="00B4384C">
        <w:rPr>
          <w:lang w:eastAsia="en-GB"/>
        </w:rPr>
        <w:t xml:space="preserve"> </w:t>
      </w:r>
      <w:r>
        <w:rPr>
          <w:lang w:eastAsia="en-GB"/>
        </w:rPr>
        <w:t>јер исти значи да је план не само унапред припремљен већ и „унапред изгласан“.</w:t>
      </w:r>
    </w:p>
    <w:p w:rsidR="008111DA" w:rsidRPr="00017E0A" w:rsidRDefault="008111DA" w:rsidP="00733FF2">
      <w:pPr>
        <w:jc w:val="both"/>
        <w:rPr>
          <w:noProof/>
          <w:lang w:eastAsia="en-GB"/>
        </w:rPr>
      </w:pPr>
    </w:p>
    <w:p w:rsidR="008111DA" w:rsidRDefault="008111DA" w:rsidP="006D132D">
      <w:pPr>
        <w:jc w:val="both"/>
        <w:rPr>
          <w:lang w:eastAsia="en-GB"/>
        </w:rPr>
      </w:pPr>
      <w:r>
        <w:rPr>
          <w:lang w:eastAsia="en-GB"/>
        </w:rPr>
        <w:t>На</w:t>
      </w:r>
      <w:r w:rsidR="00B118D9">
        <w:rPr>
          <w:lang w:eastAsia="en-GB"/>
        </w:rPr>
        <w:t xml:space="preserve"> </w:t>
      </w:r>
      <w:r>
        <w:rPr>
          <w:lang w:eastAsia="en-GB"/>
        </w:rPr>
        <w:t>одредбе</w:t>
      </w:r>
      <w:r w:rsidR="00B118D9">
        <w:rPr>
          <w:lang w:eastAsia="en-GB"/>
        </w:rPr>
        <w:t xml:space="preserve"> </w:t>
      </w:r>
      <w:r>
        <w:rPr>
          <w:lang w:eastAsia="en-GB"/>
        </w:rPr>
        <w:t>стечаја</w:t>
      </w:r>
      <w:r w:rsidR="00B118D9">
        <w:rPr>
          <w:lang w:eastAsia="en-GB"/>
        </w:rPr>
        <w:t xml:space="preserve"> </w:t>
      </w:r>
      <w:r>
        <w:rPr>
          <w:lang w:eastAsia="en-GB"/>
        </w:rPr>
        <w:t>по</w:t>
      </w:r>
      <w:r w:rsidR="00B118D9">
        <w:rPr>
          <w:lang w:eastAsia="en-GB"/>
        </w:rPr>
        <w:t xml:space="preserve"> </w:t>
      </w:r>
      <w:r>
        <w:rPr>
          <w:lang w:eastAsia="en-GB"/>
        </w:rPr>
        <w:t>унапред</w:t>
      </w:r>
      <w:r w:rsidR="00B118D9">
        <w:rPr>
          <w:lang w:eastAsia="en-GB"/>
        </w:rPr>
        <w:t xml:space="preserve"> </w:t>
      </w:r>
      <w:r>
        <w:rPr>
          <w:lang w:eastAsia="en-GB"/>
        </w:rPr>
        <w:t>припремљеном</w:t>
      </w:r>
      <w:r w:rsidR="00B118D9">
        <w:rPr>
          <w:lang w:eastAsia="en-GB"/>
        </w:rPr>
        <w:t xml:space="preserve"> </w:t>
      </w:r>
      <w:r>
        <w:rPr>
          <w:lang w:eastAsia="en-GB"/>
        </w:rPr>
        <w:t>плану</w:t>
      </w:r>
      <w:r w:rsidR="00B118D9">
        <w:rPr>
          <w:lang w:eastAsia="en-GB"/>
        </w:rPr>
        <w:t xml:space="preserve"> </w:t>
      </w:r>
      <w:r>
        <w:rPr>
          <w:lang w:eastAsia="en-GB"/>
        </w:rPr>
        <w:t>примењују</w:t>
      </w:r>
      <w:r w:rsidR="00B118D9">
        <w:rPr>
          <w:lang w:eastAsia="en-GB"/>
        </w:rPr>
        <w:t xml:space="preserve"> </w:t>
      </w:r>
      <w:r>
        <w:rPr>
          <w:lang w:eastAsia="en-GB"/>
        </w:rPr>
        <w:t>се одредбе</w:t>
      </w:r>
      <w:r w:rsidR="00B118D9">
        <w:rPr>
          <w:lang w:eastAsia="en-GB"/>
        </w:rPr>
        <w:t xml:space="preserve"> </w:t>
      </w:r>
      <w:r>
        <w:rPr>
          <w:lang w:eastAsia="en-GB"/>
        </w:rPr>
        <w:t>о</w:t>
      </w:r>
      <w:r w:rsidR="00B118D9">
        <w:rPr>
          <w:lang w:eastAsia="en-GB"/>
        </w:rPr>
        <w:t xml:space="preserve"> </w:t>
      </w:r>
      <w:r>
        <w:rPr>
          <w:lang w:eastAsia="en-GB"/>
        </w:rPr>
        <w:t>реорганизацији</w:t>
      </w:r>
      <w:r w:rsidR="00B118D9">
        <w:rPr>
          <w:lang w:eastAsia="en-GB"/>
        </w:rPr>
        <w:t xml:space="preserve"> </w:t>
      </w:r>
      <w:r>
        <w:rPr>
          <w:lang w:eastAsia="en-GB"/>
        </w:rPr>
        <w:t>у стечају осим</w:t>
      </w:r>
      <w:r w:rsidR="00B118D9">
        <w:rPr>
          <w:lang w:eastAsia="en-GB"/>
        </w:rPr>
        <w:t xml:space="preserve"> </w:t>
      </w:r>
      <w:r>
        <w:rPr>
          <w:lang w:eastAsia="en-GB"/>
        </w:rPr>
        <w:t>одредбе</w:t>
      </w:r>
      <w:r w:rsidR="00B118D9">
        <w:rPr>
          <w:lang w:eastAsia="en-GB"/>
        </w:rPr>
        <w:t xml:space="preserve"> </w:t>
      </w:r>
      <w:r>
        <w:rPr>
          <w:lang w:eastAsia="en-GB"/>
        </w:rPr>
        <w:t>којима</w:t>
      </w:r>
      <w:r w:rsidR="00B118D9">
        <w:rPr>
          <w:lang w:eastAsia="en-GB"/>
        </w:rPr>
        <w:t xml:space="preserve"> </w:t>
      </w:r>
      <w:r>
        <w:rPr>
          <w:lang w:eastAsia="en-GB"/>
        </w:rPr>
        <w:t>је</w:t>
      </w:r>
      <w:r w:rsidR="00B118D9">
        <w:rPr>
          <w:lang w:eastAsia="en-GB"/>
        </w:rPr>
        <w:t xml:space="preserve"> </w:t>
      </w:r>
      <w:r>
        <w:rPr>
          <w:lang w:eastAsia="en-GB"/>
        </w:rPr>
        <w:t>дефинисано</w:t>
      </w:r>
      <w:r w:rsidR="00B118D9">
        <w:rPr>
          <w:lang w:eastAsia="en-GB"/>
        </w:rPr>
        <w:t xml:space="preserve"> </w:t>
      </w:r>
      <w:r>
        <w:rPr>
          <w:lang w:eastAsia="en-GB"/>
        </w:rPr>
        <w:t>ко</w:t>
      </w:r>
      <w:r w:rsidR="00B118D9">
        <w:rPr>
          <w:lang w:eastAsia="en-GB"/>
        </w:rPr>
        <w:t xml:space="preserve"> </w:t>
      </w:r>
      <w:r>
        <w:rPr>
          <w:lang w:eastAsia="en-GB"/>
        </w:rPr>
        <w:t>су подносиоци</w:t>
      </w:r>
      <w:r w:rsidR="00B118D9">
        <w:rPr>
          <w:lang w:eastAsia="en-GB"/>
        </w:rPr>
        <w:t xml:space="preserve"> </w:t>
      </w:r>
      <w:r>
        <w:rPr>
          <w:lang w:eastAsia="en-GB"/>
        </w:rPr>
        <w:t>плана</w:t>
      </w:r>
      <w:r w:rsidR="00B118D9">
        <w:rPr>
          <w:lang w:eastAsia="en-GB"/>
        </w:rPr>
        <w:t xml:space="preserve"> </w:t>
      </w:r>
      <w:r>
        <w:rPr>
          <w:lang w:eastAsia="en-GB"/>
        </w:rPr>
        <w:t>и</w:t>
      </w:r>
      <w:r w:rsidR="00B118D9">
        <w:rPr>
          <w:lang w:eastAsia="en-GB"/>
        </w:rPr>
        <w:t xml:space="preserve"> </w:t>
      </w:r>
      <w:r>
        <w:rPr>
          <w:lang w:eastAsia="en-GB"/>
        </w:rPr>
        <w:t>трошкови</w:t>
      </w:r>
      <w:r w:rsidR="00B118D9">
        <w:rPr>
          <w:lang w:eastAsia="en-GB"/>
        </w:rPr>
        <w:t xml:space="preserve"> </w:t>
      </w:r>
      <w:r>
        <w:rPr>
          <w:lang w:eastAsia="en-GB"/>
        </w:rPr>
        <w:t>подношења</w:t>
      </w:r>
      <w:r w:rsidR="00B118D9">
        <w:rPr>
          <w:lang w:eastAsia="en-GB"/>
        </w:rPr>
        <w:t xml:space="preserve"> </w:t>
      </w:r>
      <w:r>
        <w:rPr>
          <w:lang w:eastAsia="en-GB"/>
        </w:rPr>
        <w:t>плана</w:t>
      </w:r>
      <w:r w:rsidR="00B118D9">
        <w:rPr>
          <w:lang w:eastAsia="en-GB"/>
        </w:rPr>
        <w:t xml:space="preserve"> </w:t>
      </w:r>
      <w:r>
        <w:rPr>
          <w:lang w:eastAsia="en-GB"/>
        </w:rPr>
        <w:t>реорганизације</w:t>
      </w:r>
      <w:r w:rsidRPr="00FC2FC5">
        <w:rPr>
          <w:lang w:eastAsia="en-GB"/>
        </w:rPr>
        <w:t xml:space="preserve">, </w:t>
      </w:r>
      <w:r>
        <w:rPr>
          <w:lang w:eastAsia="en-GB"/>
        </w:rPr>
        <w:t>рокова</w:t>
      </w:r>
      <w:r w:rsidR="00B118D9">
        <w:rPr>
          <w:lang w:eastAsia="en-GB"/>
        </w:rPr>
        <w:t xml:space="preserve"> </w:t>
      </w:r>
      <w:r>
        <w:rPr>
          <w:lang w:eastAsia="en-GB"/>
        </w:rPr>
        <w:t>за подношење</w:t>
      </w:r>
      <w:r w:rsidR="00B118D9">
        <w:rPr>
          <w:lang w:eastAsia="en-GB"/>
        </w:rPr>
        <w:t xml:space="preserve"> </w:t>
      </w:r>
      <w:r>
        <w:rPr>
          <w:lang w:eastAsia="en-GB"/>
        </w:rPr>
        <w:t>плана</w:t>
      </w:r>
      <w:r w:rsidR="00B118D9">
        <w:rPr>
          <w:lang w:eastAsia="en-GB"/>
        </w:rPr>
        <w:t xml:space="preserve"> </w:t>
      </w:r>
      <w:r>
        <w:rPr>
          <w:lang w:eastAsia="en-GB"/>
        </w:rPr>
        <w:t>реорганизације</w:t>
      </w:r>
      <w:r w:rsidRPr="00FC2FC5">
        <w:rPr>
          <w:lang w:eastAsia="en-GB"/>
        </w:rPr>
        <w:t xml:space="preserve">, </w:t>
      </w:r>
      <w:r>
        <w:rPr>
          <w:lang w:eastAsia="en-GB"/>
        </w:rPr>
        <w:t>одбацивање</w:t>
      </w:r>
      <w:r w:rsidR="00B118D9">
        <w:rPr>
          <w:lang w:eastAsia="en-GB"/>
        </w:rPr>
        <w:t xml:space="preserve"> </w:t>
      </w:r>
      <w:r>
        <w:rPr>
          <w:lang w:eastAsia="en-GB"/>
        </w:rPr>
        <w:t>предлога</w:t>
      </w:r>
      <w:r w:rsidR="00B118D9">
        <w:rPr>
          <w:lang w:eastAsia="en-GB"/>
        </w:rPr>
        <w:t xml:space="preserve"> </w:t>
      </w:r>
      <w:r>
        <w:rPr>
          <w:lang w:eastAsia="en-GB"/>
        </w:rPr>
        <w:t>плана реорганизације</w:t>
      </w:r>
      <w:r w:rsidR="00B118D9">
        <w:rPr>
          <w:lang w:eastAsia="en-GB"/>
        </w:rPr>
        <w:t xml:space="preserve"> </w:t>
      </w:r>
      <w:r>
        <w:rPr>
          <w:lang w:eastAsia="en-GB"/>
        </w:rPr>
        <w:t>и</w:t>
      </w:r>
      <w:r w:rsidR="00B118D9">
        <w:rPr>
          <w:lang w:eastAsia="en-GB"/>
        </w:rPr>
        <w:t xml:space="preserve"> </w:t>
      </w:r>
      <w:r>
        <w:rPr>
          <w:lang w:eastAsia="en-GB"/>
        </w:rPr>
        <w:t>расправе</w:t>
      </w:r>
      <w:r w:rsidR="00B118D9">
        <w:rPr>
          <w:lang w:eastAsia="en-GB"/>
        </w:rPr>
        <w:t xml:space="preserve"> </w:t>
      </w:r>
      <w:r>
        <w:rPr>
          <w:lang w:eastAsia="en-GB"/>
        </w:rPr>
        <w:t>о</w:t>
      </w:r>
      <w:r w:rsidR="00B118D9">
        <w:rPr>
          <w:lang w:eastAsia="en-GB"/>
        </w:rPr>
        <w:t xml:space="preserve"> </w:t>
      </w:r>
      <w:r>
        <w:rPr>
          <w:lang w:eastAsia="en-GB"/>
        </w:rPr>
        <w:t>плану</w:t>
      </w:r>
      <w:r w:rsidR="00B118D9">
        <w:rPr>
          <w:lang w:eastAsia="en-GB"/>
        </w:rPr>
        <w:t xml:space="preserve"> </w:t>
      </w:r>
      <w:r>
        <w:rPr>
          <w:lang w:eastAsia="en-GB"/>
        </w:rPr>
        <w:t>реорганизације</w:t>
      </w:r>
      <w:r w:rsidRPr="00FC2FC5">
        <w:rPr>
          <w:lang w:eastAsia="en-GB"/>
        </w:rPr>
        <w:t xml:space="preserve">, </w:t>
      </w:r>
      <w:r>
        <w:rPr>
          <w:lang w:eastAsia="en-GB"/>
        </w:rPr>
        <w:t>јер</w:t>
      </w:r>
      <w:r w:rsidR="00B118D9">
        <w:rPr>
          <w:lang w:eastAsia="en-GB"/>
        </w:rPr>
        <w:t xml:space="preserve"> </w:t>
      </w:r>
      <w:r>
        <w:rPr>
          <w:lang w:eastAsia="en-GB"/>
        </w:rPr>
        <w:t>су</w:t>
      </w:r>
      <w:r w:rsidR="00B118D9">
        <w:rPr>
          <w:lang w:eastAsia="en-GB"/>
        </w:rPr>
        <w:t xml:space="preserve"> </w:t>
      </w:r>
      <w:r>
        <w:rPr>
          <w:lang w:eastAsia="en-GB"/>
        </w:rPr>
        <w:t>ове</w:t>
      </w:r>
      <w:r w:rsidR="00B118D9">
        <w:rPr>
          <w:lang w:eastAsia="en-GB"/>
        </w:rPr>
        <w:t xml:space="preserve"> </w:t>
      </w:r>
      <w:r>
        <w:rPr>
          <w:lang w:eastAsia="en-GB"/>
        </w:rPr>
        <w:t>фазе</w:t>
      </w:r>
      <w:r w:rsidR="00B118D9">
        <w:rPr>
          <w:lang w:eastAsia="en-GB"/>
        </w:rPr>
        <w:t xml:space="preserve"> </w:t>
      </w:r>
      <w:r>
        <w:rPr>
          <w:lang w:eastAsia="en-GB"/>
        </w:rPr>
        <w:t xml:space="preserve">поступка </w:t>
      </w:r>
      <w:r w:rsidR="00B118D9">
        <w:rPr>
          <w:lang w:eastAsia="en-GB"/>
        </w:rPr>
        <w:t xml:space="preserve"> </w:t>
      </w:r>
      <w:r>
        <w:rPr>
          <w:lang w:eastAsia="en-GB"/>
        </w:rPr>
        <w:t>другачије</w:t>
      </w:r>
      <w:r w:rsidR="00B118D9">
        <w:rPr>
          <w:lang w:eastAsia="en-GB"/>
        </w:rPr>
        <w:t xml:space="preserve"> </w:t>
      </w:r>
      <w:r>
        <w:rPr>
          <w:lang w:eastAsia="en-GB"/>
        </w:rPr>
        <w:t>дефинисане</w:t>
      </w:r>
      <w:r w:rsidR="00B118D9">
        <w:rPr>
          <w:lang w:eastAsia="en-GB"/>
        </w:rPr>
        <w:t xml:space="preserve"> </w:t>
      </w:r>
      <w:r>
        <w:rPr>
          <w:lang w:eastAsia="en-GB"/>
        </w:rPr>
        <w:t>у</w:t>
      </w:r>
      <w:r w:rsidR="00B118D9">
        <w:rPr>
          <w:lang w:eastAsia="en-GB"/>
        </w:rPr>
        <w:t xml:space="preserve"> </w:t>
      </w:r>
      <w:r>
        <w:rPr>
          <w:lang w:eastAsia="en-GB"/>
        </w:rPr>
        <w:t>поступку</w:t>
      </w:r>
      <w:r w:rsidR="00B118D9">
        <w:rPr>
          <w:lang w:eastAsia="en-GB"/>
        </w:rPr>
        <w:t xml:space="preserve"> </w:t>
      </w:r>
      <w:r>
        <w:rPr>
          <w:lang w:eastAsia="en-GB"/>
        </w:rPr>
        <w:t>по</w:t>
      </w:r>
      <w:r w:rsidR="00B118D9">
        <w:rPr>
          <w:lang w:eastAsia="en-GB"/>
        </w:rPr>
        <w:t xml:space="preserve"> </w:t>
      </w:r>
      <w:r>
        <w:rPr>
          <w:lang w:eastAsia="en-GB"/>
        </w:rPr>
        <w:t>унапред</w:t>
      </w:r>
      <w:r w:rsidR="00B118D9">
        <w:rPr>
          <w:lang w:eastAsia="en-GB"/>
        </w:rPr>
        <w:t xml:space="preserve"> </w:t>
      </w:r>
      <w:r>
        <w:rPr>
          <w:lang w:eastAsia="en-GB"/>
        </w:rPr>
        <w:t>припремљеном</w:t>
      </w:r>
      <w:r w:rsidR="00B118D9">
        <w:rPr>
          <w:lang w:eastAsia="en-GB"/>
        </w:rPr>
        <w:t xml:space="preserve"> </w:t>
      </w:r>
      <w:r>
        <w:rPr>
          <w:lang w:eastAsia="en-GB"/>
        </w:rPr>
        <w:t>плану</w:t>
      </w:r>
      <w:r w:rsidRPr="00FC2FC5">
        <w:rPr>
          <w:lang w:eastAsia="en-GB"/>
        </w:rPr>
        <w:t>.</w:t>
      </w:r>
    </w:p>
    <w:p w:rsidR="008111DA" w:rsidRDefault="008111DA" w:rsidP="006D132D">
      <w:pPr>
        <w:jc w:val="both"/>
        <w:rPr>
          <w:lang w:eastAsia="en-GB"/>
        </w:rPr>
      </w:pPr>
    </w:p>
    <w:p w:rsidR="008111DA" w:rsidRDefault="008111DA" w:rsidP="008F1D94">
      <w:pPr>
        <w:autoSpaceDE w:val="0"/>
        <w:autoSpaceDN w:val="0"/>
        <w:adjustRightInd w:val="0"/>
        <w:jc w:val="both"/>
        <w:rPr>
          <w:lang w:eastAsia="en-GB"/>
        </w:rPr>
      </w:pPr>
      <w:r>
        <w:rPr>
          <w:lang w:eastAsia="en-GB"/>
        </w:rPr>
        <w:t>Унапред</w:t>
      </w:r>
      <w:r w:rsidR="00B118D9">
        <w:rPr>
          <w:lang w:eastAsia="en-GB"/>
        </w:rPr>
        <w:t xml:space="preserve"> </w:t>
      </w:r>
      <w:r>
        <w:rPr>
          <w:lang w:eastAsia="en-GB"/>
        </w:rPr>
        <w:t>припремљени</w:t>
      </w:r>
      <w:r w:rsidR="00B118D9">
        <w:rPr>
          <w:lang w:eastAsia="en-GB"/>
        </w:rPr>
        <w:t xml:space="preserve"> </w:t>
      </w:r>
      <w:r>
        <w:rPr>
          <w:lang w:eastAsia="en-GB"/>
        </w:rPr>
        <w:t xml:space="preserve">план реорганизације посебан значај даје </w:t>
      </w:r>
      <w:r w:rsidRPr="00F94A49">
        <w:rPr>
          <w:lang w:eastAsia="en-GB"/>
        </w:rPr>
        <w:t>адекватној информисаности поверилаца и других учесника у поступку</w:t>
      </w:r>
      <w:r>
        <w:rPr>
          <w:lang w:eastAsia="en-GB"/>
        </w:rPr>
        <w:t xml:space="preserve"> стечаја</w:t>
      </w:r>
      <w:r w:rsidRPr="00F94A49">
        <w:rPr>
          <w:lang w:eastAsia="en-GB"/>
        </w:rPr>
        <w:t xml:space="preserve">. С обзиром на природу поступка, уведен је низ корака који треба да учине поступак предвидивим и јавним како би се смањила </w:t>
      </w:r>
      <w:r>
        <w:rPr>
          <w:lang w:eastAsia="en-GB"/>
        </w:rPr>
        <w:t>неинформисаност између дужника и</w:t>
      </w:r>
      <w:r w:rsidRPr="00F94A49">
        <w:rPr>
          <w:lang w:eastAsia="en-GB"/>
        </w:rPr>
        <w:t xml:space="preserve"> поверилаца и то посебно оних који нису учествовали у преговорима о </w:t>
      </w:r>
      <w:r>
        <w:rPr>
          <w:lang w:eastAsia="en-GB"/>
        </w:rPr>
        <w:t>унапред</w:t>
      </w:r>
      <w:r w:rsidR="00AF510B">
        <w:rPr>
          <w:lang w:eastAsia="en-GB"/>
        </w:rPr>
        <w:t xml:space="preserve"> </w:t>
      </w:r>
      <w:r>
        <w:rPr>
          <w:lang w:eastAsia="en-GB"/>
        </w:rPr>
        <w:t>припремљеном</w:t>
      </w:r>
      <w:r w:rsidR="00AF510B">
        <w:rPr>
          <w:lang w:eastAsia="en-GB"/>
        </w:rPr>
        <w:t xml:space="preserve"> </w:t>
      </w:r>
      <w:r>
        <w:rPr>
          <w:lang w:eastAsia="en-GB"/>
        </w:rPr>
        <w:t>плану реорганизације</w:t>
      </w:r>
      <w:r w:rsidRPr="00F94A49">
        <w:rPr>
          <w:lang w:eastAsia="en-GB"/>
        </w:rPr>
        <w:t xml:space="preserve"> као</w:t>
      </w:r>
      <w:r>
        <w:rPr>
          <w:lang w:eastAsia="en-GB"/>
        </w:rPr>
        <w:t xml:space="preserve"> и других учесника у поступку. Наиме, члан 156 став</w:t>
      </w:r>
      <w:r w:rsidRPr="00F94A49">
        <w:rPr>
          <w:lang w:eastAsia="en-GB"/>
        </w:rPr>
        <w:t xml:space="preserve"> 3 прописује седам додатних елемената које </w:t>
      </w:r>
      <w:r>
        <w:rPr>
          <w:lang w:eastAsia="en-GB"/>
        </w:rPr>
        <w:t>унапред</w:t>
      </w:r>
      <w:r w:rsidR="00AF510B">
        <w:rPr>
          <w:lang w:eastAsia="en-GB"/>
        </w:rPr>
        <w:t xml:space="preserve"> </w:t>
      </w:r>
      <w:r>
        <w:rPr>
          <w:lang w:eastAsia="en-GB"/>
        </w:rPr>
        <w:t>припремљени</w:t>
      </w:r>
      <w:r w:rsidR="00AF510B">
        <w:rPr>
          <w:lang w:eastAsia="en-GB"/>
        </w:rPr>
        <w:t xml:space="preserve"> </w:t>
      </w:r>
      <w:r>
        <w:rPr>
          <w:lang w:eastAsia="en-GB"/>
        </w:rPr>
        <w:t>план реорганизације</w:t>
      </w:r>
      <w:r w:rsidRPr="00F94A49">
        <w:rPr>
          <w:lang w:eastAsia="en-GB"/>
        </w:rPr>
        <w:t xml:space="preserve"> мора да </w:t>
      </w:r>
      <w:r>
        <w:rPr>
          <w:lang w:eastAsia="en-GB"/>
        </w:rPr>
        <w:t>садржи:</w:t>
      </w:r>
    </w:p>
    <w:p w:rsidR="008111DA" w:rsidRDefault="008111DA" w:rsidP="008F1D94">
      <w:pPr>
        <w:autoSpaceDE w:val="0"/>
        <w:autoSpaceDN w:val="0"/>
        <w:adjustRightInd w:val="0"/>
        <w:jc w:val="both"/>
        <w:rPr>
          <w:lang w:eastAsia="en-GB"/>
        </w:rPr>
      </w:pPr>
    </w:p>
    <w:p w:rsidR="008111DA" w:rsidRDefault="008111DA" w:rsidP="00D40663">
      <w:pPr>
        <w:autoSpaceDE w:val="0"/>
        <w:autoSpaceDN w:val="0"/>
        <w:adjustRightInd w:val="0"/>
        <w:ind w:left="450" w:hanging="300"/>
        <w:jc w:val="both"/>
        <w:rPr>
          <w:i/>
          <w:noProof/>
          <w:color w:val="000000"/>
        </w:rPr>
      </w:pPr>
      <w:r>
        <w:rPr>
          <w:noProof/>
          <w:color w:val="000000"/>
        </w:rPr>
        <w:t>„</w:t>
      </w:r>
      <w:r w:rsidRPr="00D40663">
        <w:rPr>
          <w:i/>
          <w:noProof/>
          <w:color w:val="000000"/>
          <w:lang w:val="sr-Cyrl-CS"/>
        </w:rPr>
        <w:t>1)</w:t>
      </w:r>
      <w:r w:rsidR="00AF510B">
        <w:rPr>
          <w:i/>
          <w:noProof/>
          <w:color w:val="000000"/>
        </w:rPr>
        <w:t xml:space="preserve"> </w:t>
      </w:r>
      <w:r w:rsidRPr="00D40663">
        <w:rPr>
          <w:i/>
          <w:noProof/>
          <w:color w:val="000000"/>
          <w:lang w:val="sr-Cyrl-CS"/>
        </w:rPr>
        <w:t>одредбу којом се одређује да ће потраживање повериоца које није обухваћено одредбама плана о намирењу поверилаца бити намирено на исти начин и под истим условима као потраживања других поверилаца његове класе;</w:t>
      </w:r>
      <w:r w:rsidR="00AF510B">
        <w:rPr>
          <w:i/>
          <w:noProof/>
          <w:color w:val="000000"/>
        </w:rPr>
        <w:t xml:space="preserve">  </w:t>
      </w:r>
    </w:p>
    <w:p w:rsidR="00AF510B" w:rsidRPr="00AF510B" w:rsidRDefault="00AF510B" w:rsidP="00D40663">
      <w:pPr>
        <w:autoSpaceDE w:val="0"/>
        <w:autoSpaceDN w:val="0"/>
        <w:adjustRightInd w:val="0"/>
        <w:ind w:left="450" w:hanging="300"/>
        <w:jc w:val="both"/>
        <w:rPr>
          <w:i/>
          <w:noProof/>
          <w:color w:val="000000"/>
        </w:rPr>
      </w:pPr>
    </w:p>
    <w:p w:rsidR="008111DA" w:rsidRDefault="008111DA" w:rsidP="00D40663">
      <w:pPr>
        <w:autoSpaceDE w:val="0"/>
        <w:autoSpaceDN w:val="0"/>
        <w:adjustRightInd w:val="0"/>
        <w:ind w:left="450" w:hanging="300"/>
        <w:jc w:val="both"/>
        <w:rPr>
          <w:i/>
          <w:noProof/>
          <w:color w:val="000000"/>
        </w:rPr>
      </w:pPr>
      <w:r w:rsidRPr="00D40663">
        <w:rPr>
          <w:i/>
          <w:noProof/>
          <w:color w:val="000000"/>
          <w:lang w:val="sr-Cyrl-CS"/>
        </w:rPr>
        <w:t>2)</w:t>
      </w:r>
      <w:r w:rsidR="00AF510B">
        <w:rPr>
          <w:i/>
          <w:noProof/>
          <w:color w:val="000000"/>
        </w:rPr>
        <w:t xml:space="preserve"> </w:t>
      </w:r>
      <w:r w:rsidRPr="00D40663">
        <w:rPr>
          <w:i/>
          <w:noProof/>
          <w:color w:val="000000"/>
          <w:lang w:val="sr-Cyrl-CS"/>
        </w:rPr>
        <w:t>потписану изјаву већинских поверилаца по вредности потраживања сваке планом предвиђене класе да су сагласни са садржином плана и спремни да гласају за његово усвајање;</w:t>
      </w:r>
    </w:p>
    <w:p w:rsidR="00AF510B" w:rsidRPr="00AF510B" w:rsidRDefault="00AF510B" w:rsidP="00D40663">
      <w:pPr>
        <w:autoSpaceDE w:val="0"/>
        <w:autoSpaceDN w:val="0"/>
        <w:adjustRightInd w:val="0"/>
        <w:ind w:left="450" w:hanging="300"/>
        <w:jc w:val="both"/>
        <w:rPr>
          <w:i/>
          <w:noProof/>
          <w:color w:val="000000"/>
        </w:rPr>
      </w:pPr>
    </w:p>
    <w:p w:rsidR="008111DA" w:rsidRDefault="008111DA" w:rsidP="00D40663">
      <w:pPr>
        <w:autoSpaceDE w:val="0"/>
        <w:autoSpaceDN w:val="0"/>
        <w:adjustRightInd w:val="0"/>
        <w:ind w:left="450" w:hanging="300"/>
        <w:jc w:val="both"/>
        <w:rPr>
          <w:i/>
          <w:noProof/>
        </w:rPr>
      </w:pPr>
      <w:r w:rsidRPr="00D40663">
        <w:rPr>
          <w:i/>
          <w:noProof/>
          <w:lang w:val="sr-Cyrl-CS"/>
        </w:rPr>
        <w:t>3)</w:t>
      </w:r>
      <w:r w:rsidR="00AF510B">
        <w:rPr>
          <w:i/>
          <w:noProof/>
        </w:rPr>
        <w:t xml:space="preserve"> </w:t>
      </w:r>
      <w:r w:rsidRPr="00D40663">
        <w:rPr>
          <w:i/>
          <w:noProof/>
          <w:lang w:val="sr-Cyrl-CS"/>
        </w:rPr>
        <w:t>изјаву стечајног дужника о веродостојности података и информација наведених у плану;</w:t>
      </w:r>
    </w:p>
    <w:p w:rsidR="00AF510B" w:rsidRPr="00AF510B" w:rsidRDefault="00AF510B" w:rsidP="00D40663">
      <w:pPr>
        <w:autoSpaceDE w:val="0"/>
        <w:autoSpaceDN w:val="0"/>
        <w:adjustRightInd w:val="0"/>
        <w:ind w:left="450" w:hanging="300"/>
        <w:jc w:val="both"/>
        <w:rPr>
          <w:i/>
          <w:noProof/>
        </w:rPr>
      </w:pPr>
    </w:p>
    <w:p w:rsidR="008111DA" w:rsidRDefault="008111DA" w:rsidP="00D40663">
      <w:pPr>
        <w:autoSpaceDE w:val="0"/>
        <w:autoSpaceDN w:val="0"/>
        <w:adjustRightInd w:val="0"/>
        <w:ind w:left="450" w:hanging="300"/>
        <w:jc w:val="both"/>
        <w:rPr>
          <w:i/>
          <w:noProof/>
          <w:color w:val="000000"/>
        </w:rPr>
      </w:pPr>
      <w:r w:rsidRPr="00D40663">
        <w:rPr>
          <w:i/>
          <w:noProof/>
          <w:color w:val="000000"/>
          <w:lang w:val="sr-Cyrl-CS"/>
        </w:rPr>
        <w:t>4)</w:t>
      </w:r>
      <w:r w:rsidR="00AF510B">
        <w:rPr>
          <w:i/>
          <w:noProof/>
          <w:color w:val="000000"/>
        </w:rPr>
        <w:t xml:space="preserve"> </w:t>
      </w:r>
      <w:r w:rsidRPr="00D40663">
        <w:rPr>
          <w:i/>
          <w:noProof/>
          <w:color w:val="000000"/>
          <w:lang w:val="sr-Cyrl-CS"/>
        </w:rPr>
        <w:t>податке о поступку припреме плана реорганизације, укључујући и податке о послатим обавештењима, доступности информација повериоцима и току преговора;</w:t>
      </w:r>
    </w:p>
    <w:p w:rsidR="00AF510B" w:rsidRPr="00AF510B" w:rsidRDefault="00AF510B" w:rsidP="00D40663">
      <w:pPr>
        <w:autoSpaceDE w:val="0"/>
        <w:autoSpaceDN w:val="0"/>
        <w:adjustRightInd w:val="0"/>
        <w:ind w:left="450" w:hanging="300"/>
        <w:jc w:val="both"/>
        <w:rPr>
          <w:i/>
          <w:noProof/>
          <w:color w:val="000000"/>
        </w:rPr>
      </w:pPr>
    </w:p>
    <w:p w:rsidR="008111DA" w:rsidRDefault="008111DA" w:rsidP="00D40663">
      <w:pPr>
        <w:autoSpaceDE w:val="0"/>
        <w:autoSpaceDN w:val="0"/>
        <w:adjustRightInd w:val="0"/>
        <w:ind w:left="450" w:hanging="300"/>
        <w:jc w:val="both"/>
        <w:rPr>
          <w:i/>
          <w:noProof/>
          <w:color w:val="000000"/>
        </w:rPr>
      </w:pPr>
      <w:r w:rsidRPr="00D40663">
        <w:rPr>
          <w:i/>
          <w:noProof/>
          <w:color w:val="000000"/>
          <w:lang w:val="sr-Cyrl-CS"/>
        </w:rPr>
        <w:t>5)</w:t>
      </w:r>
      <w:r w:rsidR="00AF510B">
        <w:rPr>
          <w:i/>
          <w:noProof/>
          <w:color w:val="000000"/>
        </w:rPr>
        <w:t xml:space="preserve"> </w:t>
      </w:r>
      <w:r w:rsidRPr="00D40663">
        <w:rPr>
          <w:i/>
          <w:noProof/>
          <w:color w:val="000000"/>
          <w:lang w:val="sr-Cyrl-CS"/>
        </w:rPr>
        <w:t>ванредни извештај ревизора са стањем пословних књига утврђеним најкасније 60 дана пре дана подношења унапред припремљеног плана реорганизације суду, са прегледом свих потраживања и процентуалним учешћем сваког повериоца у одговарајућој класи плана;</w:t>
      </w:r>
    </w:p>
    <w:p w:rsidR="00AF510B" w:rsidRPr="00AF510B" w:rsidRDefault="00AF510B" w:rsidP="00D40663">
      <w:pPr>
        <w:autoSpaceDE w:val="0"/>
        <w:autoSpaceDN w:val="0"/>
        <w:adjustRightInd w:val="0"/>
        <w:ind w:left="450" w:hanging="300"/>
        <w:jc w:val="both"/>
        <w:rPr>
          <w:i/>
          <w:noProof/>
          <w:color w:val="000000"/>
        </w:rPr>
      </w:pPr>
    </w:p>
    <w:p w:rsidR="008111DA" w:rsidRDefault="008111DA" w:rsidP="00D40663">
      <w:pPr>
        <w:autoSpaceDE w:val="0"/>
        <w:autoSpaceDN w:val="0"/>
        <w:adjustRightInd w:val="0"/>
        <w:ind w:left="450" w:hanging="300"/>
        <w:jc w:val="both"/>
        <w:rPr>
          <w:i/>
          <w:noProof/>
          <w:color w:val="000000"/>
        </w:rPr>
      </w:pPr>
      <w:r w:rsidRPr="00D40663">
        <w:rPr>
          <w:i/>
          <w:noProof/>
          <w:color w:val="000000"/>
          <w:lang w:val="sr-Cyrl-CS"/>
        </w:rPr>
        <w:t>6)</w:t>
      </w:r>
      <w:r w:rsidR="00AF510B">
        <w:rPr>
          <w:i/>
          <w:noProof/>
          <w:color w:val="000000"/>
        </w:rPr>
        <w:t xml:space="preserve"> </w:t>
      </w:r>
      <w:r w:rsidRPr="00D40663">
        <w:rPr>
          <w:i/>
          <w:noProof/>
          <w:color w:val="000000"/>
          <w:lang w:val="sr-Cyrl-CS"/>
        </w:rPr>
        <w:t>изјаву ревизора или лиценцираног стечајног управника да је унапред припремљен план реорганизације изводљив;</w:t>
      </w:r>
    </w:p>
    <w:p w:rsidR="00AF510B" w:rsidRPr="00AF510B" w:rsidRDefault="00AF510B" w:rsidP="00D40663">
      <w:pPr>
        <w:autoSpaceDE w:val="0"/>
        <w:autoSpaceDN w:val="0"/>
        <w:adjustRightInd w:val="0"/>
        <w:ind w:left="450" w:hanging="300"/>
        <w:jc w:val="both"/>
        <w:rPr>
          <w:i/>
          <w:noProof/>
          <w:color w:val="000000"/>
        </w:rPr>
      </w:pPr>
    </w:p>
    <w:p w:rsidR="008111DA" w:rsidRPr="00D40663" w:rsidRDefault="008111DA" w:rsidP="00D40663">
      <w:pPr>
        <w:autoSpaceDE w:val="0"/>
        <w:autoSpaceDN w:val="0"/>
        <w:adjustRightInd w:val="0"/>
        <w:ind w:left="450" w:hanging="300"/>
        <w:jc w:val="both"/>
        <w:rPr>
          <w:i/>
          <w:noProof/>
          <w:color w:val="000000"/>
        </w:rPr>
      </w:pPr>
      <w:r w:rsidRPr="00D40663">
        <w:rPr>
          <w:i/>
          <w:noProof/>
          <w:color w:val="000000"/>
          <w:lang w:val="sr-Cyrl-CS"/>
        </w:rPr>
        <w:t>7)</w:t>
      </w:r>
      <w:r w:rsidR="00AF510B">
        <w:rPr>
          <w:i/>
          <w:noProof/>
          <w:color w:val="000000"/>
        </w:rPr>
        <w:t xml:space="preserve"> </w:t>
      </w:r>
      <w:r w:rsidRPr="00D40663">
        <w:rPr>
          <w:i/>
          <w:noProof/>
          <w:color w:val="000000"/>
          <w:lang w:val="sr-Cyrl-CS"/>
        </w:rPr>
        <w:t>извештај о очекиваним битним догађајима у пословању након дана сачињавања плана и преглед обавеза чије се доспеће очекује у наредних 90 дана, као и начина намирења тих обавеза.</w:t>
      </w:r>
      <w:r w:rsidRPr="00D40663">
        <w:rPr>
          <w:i/>
          <w:noProof/>
          <w:color w:val="000000"/>
        </w:rPr>
        <w:t>“</w:t>
      </w:r>
    </w:p>
    <w:p w:rsidR="008111DA" w:rsidRDefault="008111DA" w:rsidP="008F1D94">
      <w:pPr>
        <w:autoSpaceDE w:val="0"/>
        <w:autoSpaceDN w:val="0"/>
        <w:adjustRightInd w:val="0"/>
        <w:jc w:val="both"/>
        <w:rPr>
          <w:lang w:eastAsia="en-GB"/>
        </w:rPr>
      </w:pPr>
    </w:p>
    <w:p w:rsidR="008111DA" w:rsidRDefault="008111DA" w:rsidP="00371801">
      <w:pPr>
        <w:autoSpaceDE w:val="0"/>
        <w:autoSpaceDN w:val="0"/>
        <w:adjustRightInd w:val="0"/>
        <w:jc w:val="both"/>
        <w:rPr>
          <w:lang w:eastAsia="en-GB"/>
        </w:rPr>
      </w:pPr>
      <w:r>
        <w:rPr>
          <w:u w:val="single"/>
          <w:lang w:eastAsia="en-GB"/>
        </w:rPr>
        <w:t>Н</w:t>
      </w:r>
      <w:r w:rsidRPr="00C81B78">
        <w:rPr>
          <w:u w:val="single"/>
          <w:lang w:eastAsia="en-GB"/>
        </w:rPr>
        <w:t>ајважнији елемент</w:t>
      </w:r>
      <w:r w:rsidRPr="00F94A49">
        <w:rPr>
          <w:lang w:eastAsia="en-GB"/>
        </w:rPr>
        <w:t xml:space="preserve"> у том смислу представља ванредни извештај ревизора са стањем пословних књига утврђеним најкасније 60 дана пре дана подношења унапред припремљеног плана реорганизације суду и прегледом свих потраживања и процентуалним учешћем сваког повериоца у одговарајућој класи плана.</w:t>
      </w:r>
    </w:p>
    <w:p w:rsidR="008111DA" w:rsidRPr="00261BF1" w:rsidRDefault="008111DA" w:rsidP="00371801">
      <w:pPr>
        <w:autoSpaceDE w:val="0"/>
        <w:autoSpaceDN w:val="0"/>
        <w:adjustRightInd w:val="0"/>
        <w:jc w:val="both"/>
        <w:rPr>
          <w:lang w:eastAsia="en-GB"/>
        </w:rPr>
      </w:pPr>
    </w:p>
    <w:p w:rsidR="008111DA" w:rsidRDefault="008111DA" w:rsidP="008C50B9">
      <w:pPr>
        <w:autoSpaceDE w:val="0"/>
        <w:autoSpaceDN w:val="0"/>
        <w:adjustRightInd w:val="0"/>
        <w:jc w:val="both"/>
        <w:rPr>
          <w:lang w:eastAsia="en-GB"/>
        </w:rPr>
      </w:pPr>
      <w:r w:rsidRPr="00C81B78">
        <w:rPr>
          <w:u w:val="single"/>
          <w:lang w:eastAsia="en-GB"/>
        </w:rPr>
        <w:t>Други битан елемент</w:t>
      </w:r>
      <w:r w:rsidRPr="00F94A49">
        <w:rPr>
          <w:lang w:eastAsia="en-GB"/>
        </w:rPr>
        <w:t xml:space="preserve"> је изјава ревизора или лиценцираног стечајног управника да је унапред припремљен план реорганизације изводљив. Изјава садржи мишљење ревизора или стечајног управника о изводљивости и целисходности мера предвиђених планом и оправданости претпоставки на којима се план заснива. </w:t>
      </w:r>
    </w:p>
    <w:p w:rsidR="008111DA" w:rsidRPr="005277FA" w:rsidRDefault="008111DA" w:rsidP="00BB2599">
      <w:pPr>
        <w:pStyle w:val="NormalWeb"/>
        <w:spacing w:before="240" w:beforeAutospacing="0" w:after="240" w:afterAutospacing="0"/>
        <w:jc w:val="both"/>
        <w:rPr>
          <w:lang w:val="sr-Latn-CS"/>
        </w:rPr>
      </w:pPr>
      <w:r w:rsidRPr="004314F8">
        <w:rPr>
          <w:lang w:val="sr-Latn-CS"/>
        </w:rPr>
        <w:t>За</w:t>
      </w:r>
      <w:r w:rsidR="00AF510B">
        <w:rPr>
          <w:lang w:val="sr-Latn-CS"/>
        </w:rPr>
        <w:t xml:space="preserve"> </w:t>
      </w:r>
      <w:r w:rsidRPr="004314F8">
        <w:rPr>
          <w:lang w:val="sr-Latn-CS"/>
        </w:rPr>
        <w:t>документацију</w:t>
      </w:r>
      <w:r w:rsidR="00AF510B">
        <w:rPr>
          <w:lang w:val="sr-Latn-CS"/>
        </w:rPr>
        <w:t xml:space="preserve"> </w:t>
      </w:r>
      <w:r w:rsidRPr="004314F8">
        <w:rPr>
          <w:lang w:val="sr-Latn-CS"/>
        </w:rPr>
        <w:t>која</w:t>
      </w:r>
      <w:r w:rsidR="00AF510B">
        <w:rPr>
          <w:lang w:val="sr-Latn-CS"/>
        </w:rPr>
        <w:t xml:space="preserve"> </w:t>
      </w:r>
      <w:r w:rsidRPr="004314F8">
        <w:rPr>
          <w:lang w:val="sr-Latn-CS"/>
        </w:rPr>
        <w:t>се</w:t>
      </w:r>
      <w:r w:rsidR="00AF510B">
        <w:rPr>
          <w:lang w:val="sr-Latn-CS"/>
        </w:rPr>
        <w:t xml:space="preserve"> </w:t>
      </w:r>
      <w:r w:rsidRPr="004314F8">
        <w:rPr>
          <w:lang w:val="sr-Latn-CS"/>
        </w:rPr>
        <w:t>контролише</w:t>
      </w:r>
      <w:r w:rsidR="00AF510B">
        <w:rPr>
          <w:lang w:val="sr-Latn-CS"/>
        </w:rPr>
        <w:t xml:space="preserve"> </w:t>
      </w:r>
      <w:r w:rsidRPr="004314F8">
        <w:rPr>
          <w:lang w:val="sr-Latn-CS"/>
        </w:rPr>
        <w:t>по</w:t>
      </w:r>
      <w:r w:rsidR="00AF510B">
        <w:rPr>
          <w:lang w:val="sr-Latn-CS"/>
        </w:rPr>
        <w:t xml:space="preserve"> </w:t>
      </w:r>
      <w:r w:rsidRPr="004314F8">
        <w:rPr>
          <w:lang w:val="sr-Latn-CS"/>
        </w:rPr>
        <w:t>методу</w:t>
      </w:r>
      <w:r w:rsidR="00AF510B">
        <w:rPr>
          <w:lang w:val="sr-Latn-CS"/>
        </w:rPr>
        <w:t xml:space="preserve"> </w:t>
      </w:r>
      <w:r w:rsidRPr="004314F8">
        <w:rPr>
          <w:lang w:val="sr-Latn-CS"/>
        </w:rPr>
        <w:t>узорка</w:t>
      </w:r>
      <w:r w:rsidRPr="005277FA">
        <w:rPr>
          <w:lang w:val="sr-Latn-CS"/>
        </w:rPr>
        <w:t xml:space="preserve">, </w:t>
      </w:r>
      <w:r w:rsidRPr="004314F8">
        <w:rPr>
          <w:lang w:val="sr-Latn-CS"/>
        </w:rPr>
        <w:t>а</w:t>
      </w:r>
      <w:r w:rsidR="00AF510B">
        <w:rPr>
          <w:lang w:val="sr-Latn-CS"/>
        </w:rPr>
        <w:t xml:space="preserve"> </w:t>
      </w:r>
      <w:r w:rsidRPr="004314F8">
        <w:rPr>
          <w:lang w:val="sr-Latn-CS"/>
        </w:rPr>
        <w:t>у</w:t>
      </w:r>
      <w:r w:rsidR="00AF510B">
        <w:rPr>
          <w:lang w:val="sr-Latn-CS"/>
        </w:rPr>
        <w:t xml:space="preserve"> </w:t>
      </w:r>
      <w:r w:rsidRPr="004314F8">
        <w:rPr>
          <w:lang w:val="sr-Latn-CS"/>
        </w:rPr>
        <w:t>складу</w:t>
      </w:r>
      <w:r w:rsidR="00AF510B">
        <w:rPr>
          <w:lang w:val="sr-Latn-CS"/>
        </w:rPr>
        <w:t xml:space="preserve"> </w:t>
      </w:r>
      <w:r w:rsidRPr="004314F8">
        <w:rPr>
          <w:lang w:val="sr-Latn-CS"/>
        </w:rPr>
        <w:t>са</w:t>
      </w:r>
      <w:r w:rsidR="00AF510B">
        <w:rPr>
          <w:lang w:val="sr-Latn-CS"/>
        </w:rPr>
        <w:t xml:space="preserve"> </w:t>
      </w:r>
      <w:r w:rsidRPr="004314F8">
        <w:rPr>
          <w:lang w:val="sr-Latn-CS"/>
        </w:rPr>
        <w:t>прописаним</w:t>
      </w:r>
      <w:r w:rsidR="00AF510B">
        <w:rPr>
          <w:lang w:val="sr-Latn-CS"/>
        </w:rPr>
        <w:t xml:space="preserve"> </w:t>
      </w:r>
      <w:r w:rsidRPr="004314F8">
        <w:rPr>
          <w:lang w:val="sr-Latn-CS"/>
        </w:rPr>
        <w:t>стандардима</w:t>
      </w:r>
      <w:r w:rsidR="00AF510B">
        <w:rPr>
          <w:lang w:val="sr-Latn-CS"/>
        </w:rPr>
        <w:t xml:space="preserve">, </w:t>
      </w:r>
      <w:r w:rsidRPr="004314F8">
        <w:rPr>
          <w:lang w:val="sr-Latn-CS"/>
        </w:rPr>
        <w:t>одговара</w:t>
      </w:r>
      <w:r w:rsidRPr="005277FA">
        <w:rPr>
          <w:lang w:val="sr-Latn-CS"/>
        </w:rPr>
        <w:t xml:space="preserve"> (</w:t>
      </w:r>
      <w:r w:rsidRPr="004314F8">
        <w:rPr>
          <w:lang w:val="sr-Latn-CS"/>
        </w:rPr>
        <w:t>претходно</w:t>
      </w:r>
      <w:r w:rsidR="00AF510B">
        <w:rPr>
          <w:lang w:val="sr-Latn-CS"/>
        </w:rPr>
        <w:t xml:space="preserve"> </w:t>
      </w:r>
      <w:r w:rsidRPr="004314F8">
        <w:rPr>
          <w:lang w:val="sr-Latn-CS"/>
        </w:rPr>
        <w:t>наведеном</w:t>
      </w:r>
      <w:r w:rsidR="00AF510B">
        <w:rPr>
          <w:lang w:val="sr-Latn-CS"/>
        </w:rPr>
        <w:t xml:space="preserve"> </w:t>
      </w:r>
      <w:r w:rsidRPr="004314F8">
        <w:rPr>
          <w:lang w:val="sr-Latn-CS"/>
        </w:rPr>
        <w:t>изјавом</w:t>
      </w:r>
      <w:r w:rsidRPr="005277FA">
        <w:rPr>
          <w:lang w:val="sr-Latn-CS"/>
        </w:rPr>
        <w:t xml:space="preserve">) </w:t>
      </w:r>
      <w:r w:rsidRPr="004314F8">
        <w:rPr>
          <w:lang w:val="sr-Latn-CS"/>
        </w:rPr>
        <w:t>дужник</w:t>
      </w:r>
      <w:r w:rsidRPr="005277FA">
        <w:rPr>
          <w:lang w:val="sr-Latn-CS"/>
        </w:rPr>
        <w:t xml:space="preserve">, </w:t>
      </w:r>
      <w:r w:rsidRPr="004314F8">
        <w:rPr>
          <w:lang w:val="sr-Latn-CS"/>
        </w:rPr>
        <w:t>а</w:t>
      </w:r>
      <w:r w:rsidR="00AF510B">
        <w:rPr>
          <w:lang w:val="sr-Latn-CS"/>
        </w:rPr>
        <w:t xml:space="preserve"> </w:t>
      </w:r>
      <w:r w:rsidRPr="004314F8">
        <w:rPr>
          <w:lang w:val="sr-Latn-CS"/>
        </w:rPr>
        <w:t>за</w:t>
      </w:r>
      <w:r w:rsidR="00AF510B">
        <w:rPr>
          <w:lang w:val="sr-Latn-CS"/>
        </w:rPr>
        <w:t xml:space="preserve"> </w:t>
      </w:r>
      <w:r w:rsidRPr="004314F8">
        <w:rPr>
          <w:lang w:val="sr-Latn-CS"/>
        </w:rPr>
        <w:t>исказано</w:t>
      </w:r>
      <w:r w:rsidR="00AF510B">
        <w:rPr>
          <w:lang w:val="sr-Latn-CS"/>
        </w:rPr>
        <w:t xml:space="preserve"> </w:t>
      </w:r>
      <w:r w:rsidRPr="004314F8">
        <w:rPr>
          <w:lang w:val="sr-Latn-CS"/>
        </w:rPr>
        <w:t>мишљење</w:t>
      </w:r>
      <w:r w:rsidR="00AF510B">
        <w:rPr>
          <w:lang w:val="sr-Latn-CS"/>
        </w:rPr>
        <w:t xml:space="preserve"> </w:t>
      </w:r>
      <w:r w:rsidRPr="004314F8">
        <w:rPr>
          <w:lang w:val="sr-Latn-CS"/>
        </w:rPr>
        <w:t>ревизор</w:t>
      </w:r>
      <w:r w:rsidRPr="005277FA">
        <w:rPr>
          <w:lang w:val="sr-Latn-CS"/>
        </w:rPr>
        <w:t>.</w:t>
      </w:r>
      <w:r w:rsidR="00AF510B">
        <w:rPr>
          <w:lang w:val="sr-Latn-CS"/>
        </w:rPr>
        <w:t xml:space="preserve"> </w:t>
      </w:r>
      <w:r w:rsidRPr="004314F8">
        <w:rPr>
          <w:lang w:val="sr-Latn-CS"/>
        </w:rPr>
        <w:t>Тежина</w:t>
      </w:r>
      <w:r w:rsidR="00AF510B">
        <w:rPr>
          <w:lang w:val="sr-Latn-CS"/>
        </w:rPr>
        <w:t xml:space="preserve"> </w:t>
      </w:r>
      <w:r w:rsidRPr="004314F8">
        <w:rPr>
          <w:lang w:val="sr-Latn-CS"/>
        </w:rPr>
        <w:t>његове</w:t>
      </w:r>
      <w:r w:rsidR="00AF510B">
        <w:rPr>
          <w:lang w:val="sr-Latn-CS"/>
        </w:rPr>
        <w:t xml:space="preserve"> </w:t>
      </w:r>
      <w:r w:rsidRPr="004314F8">
        <w:rPr>
          <w:lang w:val="sr-Latn-CS"/>
        </w:rPr>
        <w:t>изјаве</w:t>
      </w:r>
      <w:r w:rsidR="00AF510B">
        <w:rPr>
          <w:lang w:val="sr-Latn-CS"/>
        </w:rPr>
        <w:t xml:space="preserve"> </w:t>
      </w:r>
      <w:r w:rsidRPr="004314F8">
        <w:rPr>
          <w:lang w:val="sr-Latn-CS"/>
        </w:rPr>
        <w:t>заснива</w:t>
      </w:r>
      <w:r w:rsidR="00AF510B">
        <w:rPr>
          <w:lang w:val="sr-Latn-CS"/>
        </w:rPr>
        <w:t xml:space="preserve"> </w:t>
      </w:r>
      <w:r w:rsidRPr="004314F8">
        <w:rPr>
          <w:lang w:val="sr-Latn-CS"/>
        </w:rPr>
        <w:t>се</w:t>
      </w:r>
      <w:r w:rsidR="00AF510B">
        <w:rPr>
          <w:lang w:val="sr-Latn-CS"/>
        </w:rPr>
        <w:t xml:space="preserve"> </w:t>
      </w:r>
      <w:r w:rsidRPr="004314F8">
        <w:rPr>
          <w:lang w:val="sr-Latn-CS"/>
        </w:rPr>
        <w:t>на</w:t>
      </w:r>
      <w:r w:rsidR="00AF510B">
        <w:rPr>
          <w:lang w:val="sr-Latn-CS"/>
        </w:rPr>
        <w:t xml:space="preserve"> </w:t>
      </w:r>
      <w:r w:rsidRPr="004314F8">
        <w:rPr>
          <w:lang w:val="sr-Latn-CS"/>
        </w:rPr>
        <w:t>стручности</w:t>
      </w:r>
      <w:r w:rsidRPr="005277FA">
        <w:rPr>
          <w:lang w:val="sr-Latn-CS"/>
        </w:rPr>
        <w:t xml:space="preserve">, </w:t>
      </w:r>
      <w:r w:rsidRPr="004314F8">
        <w:rPr>
          <w:lang w:val="sr-Latn-CS"/>
        </w:rPr>
        <w:t>знању</w:t>
      </w:r>
      <w:r w:rsidR="00AF510B">
        <w:rPr>
          <w:lang w:val="sr-Latn-CS"/>
        </w:rPr>
        <w:t xml:space="preserve"> </w:t>
      </w:r>
      <w:r w:rsidRPr="004314F8">
        <w:rPr>
          <w:lang w:val="sr-Latn-CS"/>
        </w:rPr>
        <w:t>и</w:t>
      </w:r>
      <w:r w:rsidR="00AF510B">
        <w:rPr>
          <w:lang w:val="sr-Latn-CS"/>
        </w:rPr>
        <w:t xml:space="preserve"> </w:t>
      </w:r>
      <w:r w:rsidRPr="004314F8">
        <w:rPr>
          <w:lang w:val="sr-Latn-CS"/>
        </w:rPr>
        <w:t>овлашћењу</w:t>
      </w:r>
      <w:r w:rsidR="00AF510B">
        <w:rPr>
          <w:lang w:val="sr-Latn-CS"/>
        </w:rPr>
        <w:t xml:space="preserve"> </w:t>
      </w:r>
      <w:r w:rsidRPr="004314F8">
        <w:rPr>
          <w:lang w:val="sr-Latn-CS"/>
        </w:rPr>
        <w:t>које</w:t>
      </w:r>
      <w:r w:rsidR="00AF510B">
        <w:rPr>
          <w:lang w:val="sr-Latn-CS"/>
        </w:rPr>
        <w:t xml:space="preserve"> </w:t>
      </w:r>
      <w:r w:rsidRPr="004314F8">
        <w:rPr>
          <w:lang w:val="sr-Latn-CS"/>
        </w:rPr>
        <w:t>му</w:t>
      </w:r>
      <w:r w:rsidR="00AF510B">
        <w:rPr>
          <w:lang w:val="sr-Latn-CS"/>
        </w:rPr>
        <w:t xml:space="preserve"> </w:t>
      </w:r>
      <w:r w:rsidRPr="004314F8">
        <w:rPr>
          <w:lang w:val="sr-Latn-CS"/>
        </w:rPr>
        <w:t>даје</w:t>
      </w:r>
      <w:r w:rsidR="00AF510B">
        <w:rPr>
          <w:lang w:val="sr-Latn-CS"/>
        </w:rPr>
        <w:t xml:space="preserve"> </w:t>
      </w:r>
      <w:r w:rsidRPr="004314F8">
        <w:rPr>
          <w:lang w:val="sr-Latn-CS"/>
        </w:rPr>
        <w:t>право</w:t>
      </w:r>
      <w:r w:rsidR="00AF510B">
        <w:rPr>
          <w:lang w:val="sr-Latn-CS"/>
        </w:rPr>
        <w:t xml:space="preserve"> </w:t>
      </w:r>
      <w:r w:rsidRPr="004314F8">
        <w:rPr>
          <w:lang w:val="sr-Latn-CS"/>
        </w:rPr>
        <w:t>на</w:t>
      </w:r>
      <w:r w:rsidR="00AF510B">
        <w:rPr>
          <w:lang w:val="sr-Latn-CS"/>
        </w:rPr>
        <w:t xml:space="preserve"> </w:t>
      </w:r>
      <w:r w:rsidRPr="004314F8">
        <w:rPr>
          <w:lang w:val="sr-Latn-CS"/>
        </w:rPr>
        <w:t>контролу</w:t>
      </w:r>
      <w:r w:rsidRPr="005277FA">
        <w:rPr>
          <w:lang w:val="sr-Latn-CS"/>
        </w:rPr>
        <w:t>.</w:t>
      </w:r>
      <w:r w:rsidRPr="004314F8">
        <w:rPr>
          <w:lang w:val="sr-Latn-CS"/>
        </w:rPr>
        <w:t>С</w:t>
      </w:r>
      <w:r w:rsidR="00AF510B">
        <w:rPr>
          <w:lang w:val="sr-Latn-CS"/>
        </w:rPr>
        <w:t xml:space="preserve"> </w:t>
      </w:r>
      <w:r w:rsidRPr="004314F8">
        <w:rPr>
          <w:lang w:val="sr-Latn-CS"/>
        </w:rPr>
        <w:t>друге</w:t>
      </w:r>
      <w:r w:rsidR="00AF510B">
        <w:rPr>
          <w:lang w:val="sr-Latn-CS"/>
        </w:rPr>
        <w:t xml:space="preserve"> </w:t>
      </w:r>
      <w:r w:rsidRPr="004314F8">
        <w:rPr>
          <w:lang w:val="sr-Latn-CS"/>
        </w:rPr>
        <w:t>стране</w:t>
      </w:r>
      <w:r w:rsidRPr="005277FA">
        <w:rPr>
          <w:lang w:val="sr-Latn-CS"/>
        </w:rPr>
        <w:t xml:space="preserve">, </w:t>
      </w:r>
      <w:r w:rsidRPr="004314F8">
        <w:rPr>
          <w:lang w:val="sr-Latn-CS"/>
        </w:rPr>
        <w:t>лиценцирани</w:t>
      </w:r>
      <w:r w:rsidR="00AF510B">
        <w:rPr>
          <w:lang w:val="sr-Latn-CS"/>
        </w:rPr>
        <w:t xml:space="preserve"> </w:t>
      </w:r>
      <w:r w:rsidRPr="004314F8">
        <w:rPr>
          <w:lang w:val="sr-Latn-CS"/>
        </w:rPr>
        <w:t>стечајни</w:t>
      </w:r>
      <w:r w:rsidR="00AF510B">
        <w:rPr>
          <w:lang w:val="sr-Latn-CS"/>
        </w:rPr>
        <w:t xml:space="preserve"> </w:t>
      </w:r>
      <w:r w:rsidRPr="004314F8">
        <w:rPr>
          <w:lang w:val="sr-Latn-CS"/>
        </w:rPr>
        <w:t>управник</w:t>
      </w:r>
      <w:r w:rsidR="00AF510B">
        <w:rPr>
          <w:lang w:val="sr-Latn-CS"/>
        </w:rPr>
        <w:t xml:space="preserve"> </w:t>
      </w:r>
      <w:r w:rsidRPr="004314F8">
        <w:rPr>
          <w:lang w:val="sr-Latn-CS"/>
        </w:rPr>
        <w:t>је</w:t>
      </w:r>
      <w:r w:rsidR="00AF510B">
        <w:rPr>
          <w:lang w:val="sr-Latn-CS"/>
        </w:rPr>
        <w:t xml:space="preserve"> </w:t>
      </w:r>
      <w:r w:rsidRPr="004314F8">
        <w:rPr>
          <w:lang w:val="sr-Latn-CS"/>
        </w:rPr>
        <w:t>предузетник</w:t>
      </w:r>
      <w:r w:rsidRPr="005277FA">
        <w:rPr>
          <w:lang w:val="sr-Latn-CS"/>
        </w:rPr>
        <w:t xml:space="preserve">, </w:t>
      </w:r>
      <w:r w:rsidRPr="004314F8">
        <w:rPr>
          <w:lang w:val="sr-Latn-CS"/>
        </w:rPr>
        <w:t>уз</w:t>
      </w:r>
      <w:r w:rsidR="00AF510B">
        <w:rPr>
          <w:lang w:val="sr-Latn-CS"/>
        </w:rPr>
        <w:t xml:space="preserve"> </w:t>
      </w:r>
      <w:r w:rsidRPr="004314F8">
        <w:rPr>
          <w:lang w:val="sr-Latn-CS"/>
        </w:rPr>
        <w:t>све</w:t>
      </w:r>
      <w:r w:rsidR="00AF510B">
        <w:rPr>
          <w:lang w:val="sr-Latn-CS"/>
        </w:rPr>
        <w:t xml:space="preserve"> </w:t>
      </w:r>
      <w:r w:rsidRPr="004314F8">
        <w:rPr>
          <w:lang w:val="sr-Latn-CS"/>
        </w:rPr>
        <w:t>Законом</w:t>
      </w:r>
      <w:r w:rsidR="00AF510B">
        <w:rPr>
          <w:lang w:val="sr-Latn-CS"/>
        </w:rPr>
        <w:t xml:space="preserve"> </w:t>
      </w:r>
      <w:r w:rsidRPr="004314F8">
        <w:rPr>
          <w:lang w:val="sr-Latn-CS"/>
        </w:rPr>
        <w:t>о</w:t>
      </w:r>
      <w:r w:rsidR="00AF510B">
        <w:rPr>
          <w:lang w:val="sr-Latn-CS"/>
        </w:rPr>
        <w:t xml:space="preserve"> </w:t>
      </w:r>
      <w:r w:rsidRPr="004314F8">
        <w:rPr>
          <w:lang w:val="sr-Latn-CS"/>
        </w:rPr>
        <w:t>стечају</w:t>
      </w:r>
      <w:r w:rsidR="00AF510B">
        <w:rPr>
          <w:lang w:val="sr-Latn-CS"/>
        </w:rPr>
        <w:t xml:space="preserve"> </w:t>
      </w:r>
      <w:r w:rsidRPr="004314F8">
        <w:rPr>
          <w:lang w:val="sr-Latn-CS"/>
        </w:rPr>
        <w:t>прописане</w:t>
      </w:r>
      <w:r w:rsidR="00AF510B">
        <w:rPr>
          <w:lang w:val="sr-Latn-CS"/>
        </w:rPr>
        <w:t xml:space="preserve"> </w:t>
      </w:r>
      <w:r w:rsidRPr="004314F8">
        <w:rPr>
          <w:lang w:val="sr-Latn-CS"/>
        </w:rPr>
        <w:t>услове</w:t>
      </w:r>
      <w:r w:rsidR="00AF510B">
        <w:rPr>
          <w:lang w:val="sr-Latn-CS"/>
        </w:rPr>
        <w:t xml:space="preserve"> </w:t>
      </w:r>
      <w:r w:rsidRPr="004314F8">
        <w:rPr>
          <w:lang w:val="sr-Latn-CS"/>
        </w:rPr>
        <w:t>за</w:t>
      </w:r>
      <w:r w:rsidR="00AF510B">
        <w:rPr>
          <w:lang w:val="sr-Latn-CS"/>
        </w:rPr>
        <w:t xml:space="preserve"> </w:t>
      </w:r>
      <w:r w:rsidRPr="004314F8">
        <w:rPr>
          <w:lang w:val="sr-Latn-CS"/>
        </w:rPr>
        <w:t>стицање</w:t>
      </w:r>
      <w:r w:rsidR="00AF510B">
        <w:rPr>
          <w:lang w:val="sr-Latn-CS"/>
        </w:rPr>
        <w:t xml:space="preserve"> </w:t>
      </w:r>
      <w:r w:rsidRPr="004314F8">
        <w:rPr>
          <w:lang w:val="sr-Latn-CS"/>
        </w:rPr>
        <w:t>лиценце</w:t>
      </w:r>
      <w:r w:rsidRPr="005277FA">
        <w:rPr>
          <w:lang w:val="sr-Latn-CS"/>
        </w:rPr>
        <w:t>.</w:t>
      </w:r>
      <w:r w:rsidR="00AF510B">
        <w:rPr>
          <w:lang w:val="sr-Latn-CS"/>
        </w:rPr>
        <w:t xml:space="preserve"> </w:t>
      </w:r>
      <w:r w:rsidRPr="004314F8">
        <w:rPr>
          <w:lang w:val="sr-Latn-CS"/>
        </w:rPr>
        <w:t>Дакле</w:t>
      </w:r>
      <w:r w:rsidRPr="005277FA">
        <w:rPr>
          <w:lang w:val="sr-Latn-CS"/>
        </w:rPr>
        <w:t xml:space="preserve">, </w:t>
      </w:r>
      <w:r w:rsidRPr="004314F8">
        <w:rPr>
          <w:lang w:val="sr-Latn-CS"/>
        </w:rPr>
        <w:t>реч</w:t>
      </w:r>
      <w:r w:rsidR="00AF510B">
        <w:rPr>
          <w:lang w:val="sr-Latn-CS"/>
        </w:rPr>
        <w:t xml:space="preserve"> </w:t>
      </w:r>
      <w:r w:rsidRPr="004314F8">
        <w:rPr>
          <w:lang w:val="sr-Latn-CS"/>
        </w:rPr>
        <w:t>је</w:t>
      </w:r>
      <w:r w:rsidR="00AF510B">
        <w:rPr>
          <w:lang w:val="sr-Latn-CS"/>
        </w:rPr>
        <w:t xml:space="preserve"> </w:t>
      </w:r>
      <w:r w:rsidRPr="004314F8">
        <w:rPr>
          <w:lang w:val="sr-Latn-CS"/>
        </w:rPr>
        <w:t>о</w:t>
      </w:r>
      <w:r w:rsidR="00AF510B">
        <w:rPr>
          <w:lang w:val="sr-Latn-CS"/>
        </w:rPr>
        <w:t xml:space="preserve"> </w:t>
      </w:r>
      <w:r w:rsidRPr="004314F8">
        <w:rPr>
          <w:lang w:val="sr-Latn-CS"/>
        </w:rPr>
        <w:t>личности</w:t>
      </w:r>
      <w:r w:rsidR="00AF510B">
        <w:rPr>
          <w:lang w:val="sr-Latn-CS"/>
        </w:rPr>
        <w:t xml:space="preserve"> </w:t>
      </w:r>
      <w:r w:rsidRPr="004314F8">
        <w:rPr>
          <w:lang w:val="sr-Latn-CS"/>
        </w:rPr>
        <w:t>која</w:t>
      </w:r>
      <w:r w:rsidR="00AF510B">
        <w:rPr>
          <w:lang w:val="sr-Latn-CS"/>
        </w:rPr>
        <w:t xml:space="preserve"> </w:t>
      </w:r>
      <w:r w:rsidRPr="004314F8">
        <w:rPr>
          <w:lang w:val="sr-Latn-CS"/>
        </w:rPr>
        <w:t>познаје</w:t>
      </w:r>
      <w:r w:rsidR="00AF510B">
        <w:rPr>
          <w:lang w:val="sr-Latn-CS"/>
        </w:rPr>
        <w:t xml:space="preserve"> </w:t>
      </w:r>
      <w:r w:rsidRPr="004314F8">
        <w:rPr>
          <w:lang w:val="sr-Latn-CS"/>
        </w:rPr>
        <w:t>правила</w:t>
      </w:r>
      <w:r w:rsidR="00AF510B">
        <w:rPr>
          <w:lang w:val="sr-Latn-CS"/>
        </w:rPr>
        <w:t xml:space="preserve"> </w:t>
      </w:r>
      <w:r w:rsidRPr="004314F8">
        <w:rPr>
          <w:lang w:val="sr-Latn-CS"/>
        </w:rPr>
        <w:t>спровођења</w:t>
      </w:r>
      <w:r w:rsidR="00AF510B">
        <w:rPr>
          <w:lang w:val="sr-Latn-CS"/>
        </w:rPr>
        <w:t xml:space="preserve"> </w:t>
      </w:r>
      <w:r w:rsidRPr="004314F8">
        <w:rPr>
          <w:lang w:val="sr-Latn-CS"/>
        </w:rPr>
        <w:t>стечајног</w:t>
      </w:r>
      <w:r w:rsidR="00AF510B">
        <w:rPr>
          <w:lang w:val="sr-Latn-CS"/>
        </w:rPr>
        <w:t xml:space="preserve"> </w:t>
      </w:r>
      <w:r w:rsidRPr="004314F8">
        <w:rPr>
          <w:lang w:val="sr-Latn-CS"/>
        </w:rPr>
        <w:t>поступка</w:t>
      </w:r>
      <w:r w:rsidRPr="005277FA">
        <w:rPr>
          <w:lang w:val="sr-Latn-CS"/>
        </w:rPr>
        <w:t xml:space="preserve">, </w:t>
      </w:r>
      <w:r w:rsidRPr="004314F8">
        <w:rPr>
          <w:lang w:val="sr-Latn-CS"/>
        </w:rPr>
        <w:t>али</w:t>
      </w:r>
      <w:r w:rsidR="00AF510B">
        <w:rPr>
          <w:lang w:val="sr-Latn-CS"/>
        </w:rPr>
        <w:t xml:space="preserve"> </w:t>
      </w:r>
      <w:r w:rsidRPr="004314F8">
        <w:rPr>
          <w:lang w:val="sr-Latn-CS"/>
        </w:rPr>
        <w:t>и</w:t>
      </w:r>
      <w:r w:rsidR="00AF510B">
        <w:rPr>
          <w:lang w:val="sr-Latn-CS"/>
        </w:rPr>
        <w:t xml:space="preserve"> </w:t>
      </w:r>
      <w:r w:rsidRPr="004314F8">
        <w:rPr>
          <w:lang w:val="sr-Latn-CS"/>
        </w:rPr>
        <w:t>правила</w:t>
      </w:r>
      <w:r w:rsidR="00AF510B">
        <w:rPr>
          <w:lang w:val="sr-Latn-CS"/>
        </w:rPr>
        <w:t xml:space="preserve"> </w:t>
      </w:r>
      <w:r w:rsidRPr="004314F8">
        <w:rPr>
          <w:lang w:val="sr-Latn-CS"/>
        </w:rPr>
        <w:t>и</w:t>
      </w:r>
      <w:r w:rsidR="00AF510B">
        <w:rPr>
          <w:lang w:val="sr-Latn-CS"/>
        </w:rPr>
        <w:t xml:space="preserve"> </w:t>
      </w:r>
      <w:r w:rsidRPr="004314F8">
        <w:rPr>
          <w:lang w:val="sr-Latn-CS"/>
        </w:rPr>
        <w:t>нужности</w:t>
      </w:r>
      <w:r w:rsidR="00AF510B">
        <w:rPr>
          <w:lang w:val="sr-Latn-CS"/>
        </w:rPr>
        <w:t xml:space="preserve"> </w:t>
      </w:r>
      <w:r w:rsidRPr="004314F8">
        <w:rPr>
          <w:lang w:val="sr-Latn-CS"/>
        </w:rPr>
        <w:t>економског</w:t>
      </w:r>
      <w:r w:rsidR="00AF510B">
        <w:rPr>
          <w:lang w:val="sr-Latn-CS"/>
        </w:rPr>
        <w:t xml:space="preserve"> </w:t>
      </w:r>
      <w:r w:rsidRPr="004314F8">
        <w:rPr>
          <w:lang w:val="sr-Latn-CS"/>
        </w:rPr>
        <w:t>окружења</w:t>
      </w:r>
      <w:r w:rsidRPr="005277FA">
        <w:rPr>
          <w:lang w:val="sr-Latn-CS"/>
        </w:rPr>
        <w:t xml:space="preserve">, </w:t>
      </w:r>
      <w:r w:rsidRPr="004314F8">
        <w:rPr>
          <w:lang w:val="sr-Latn-CS"/>
        </w:rPr>
        <w:t>личност</w:t>
      </w:r>
      <w:r w:rsidR="00AF510B">
        <w:rPr>
          <w:lang w:val="sr-Latn-CS"/>
        </w:rPr>
        <w:t xml:space="preserve"> </w:t>
      </w:r>
      <w:r w:rsidRPr="004314F8">
        <w:rPr>
          <w:lang w:val="sr-Latn-CS"/>
        </w:rPr>
        <w:t>која</w:t>
      </w:r>
      <w:r w:rsidR="00AF510B">
        <w:rPr>
          <w:lang w:val="sr-Latn-CS"/>
        </w:rPr>
        <w:t xml:space="preserve"> </w:t>
      </w:r>
      <w:r w:rsidRPr="004314F8">
        <w:rPr>
          <w:lang w:val="sr-Latn-CS"/>
        </w:rPr>
        <w:t>може</w:t>
      </w:r>
      <w:r w:rsidR="00AF510B">
        <w:rPr>
          <w:lang w:val="sr-Latn-CS"/>
        </w:rPr>
        <w:t xml:space="preserve"> </w:t>
      </w:r>
      <w:r w:rsidRPr="004314F8">
        <w:rPr>
          <w:lang w:val="sr-Latn-CS"/>
        </w:rPr>
        <w:t>реално</w:t>
      </w:r>
      <w:r w:rsidR="00AF510B">
        <w:rPr>
          <w:lang w:val="sr-Latn-CS"/>
        </w:rPr>
        <w:t xml:space="preserve"> </w:t>
      </w:r>
      <w:r w:rsidRPr="004314F8">
        <w:rPr>
          <w:lang w:val="sr-Latn-CS"/>
        </w:rPr>
        <w:t>сагледати</w:t>
      </w:r>
      <w:r w:rsidR="00AF510B">
        <w:rPr>
          <w:lang w:val="sr-Latn-CS"/>
        </w:rPr>
        <w:t xml:space="preserve"> </w:t>
      </w:r>
      <w:r w:rsidRPr="004314F8">
        <w:rPr>
          <w:lang w:val="sr-Latn-CS"/>
        </w:rPr>
        <w:t>и</w:t>
      </w:r>
      <w:r w:rsidR="00AF510B">
        <w:rPr>
          <w:lang w:val="sr-Latn-CS"/>
        </w:rPr>
        <w:t xml:space="preserve"> </w:t>
      </w:r>
      <w:r w:rsidRPr="004314F8">
        <w:rPr>
          <w:lang w:val="sr-Latn-CS"/>
        </w:rPr>
        <w:t>узроке</w:t>
      </w:r>
      <w:r w:rsidR="00AF510B">
        <w:rPr>
          <w:lang w:val="sr-Latn-CS"/>
        </w:rPr>
        <w:t xml:space="preserve"> </w:t>
      </w:r>
      <w:r w:rsidRPr="004314F8">
        <w:rPr>
          <w:lang w:val="sr-Latn-CS"/>
        </w:rPr>
        <w:t>лошег</w:t>
      </w:r>
      <w:r w:rsidR="00AF510B">
        <w:rPr>
          <w:lang w:val="sr-Latn-CS"/>
        </w:rPr>
        <w:t xml:space="preserve"> </w:t>
      </w:r>
      <w:r w:rsidRPr="004314F8">
        <w:rPr>
          <w:lang w:val="sr-Latn-CS"/>
        </w:rPr>
        <w:t>пословања</w:t>
      </w:r>
      <w:r w:rsidRPr="005277FA">
        <w:rPr>
          <w:lang w:val="sr-Latn-CS"/>
        </w:rPr>
        <w:t xml:space="preserve">, </w:t>
      </w:r>
      <w:r w:rsidRPr="004314F8">
        <w:rPr>
          <w:lang w:val="sr-Latn-CS"/>
        </w:rPr>
        <w:t>и</w:t>
      </w:r>
      <w:r w:rsidR="00AF510B">
        <w:rPr>
          <w:lang w:val="sr-Latn-CS"/>
        </w:rPr>
        <w:t xml:space="preserve"> </w:t>
      </w:r>
      <w:r w:rsidRPr="004314F8">
        <w:rPr>
          <w:lang w:val="sr-Latn-CS"/>
        </w:rPr>
        <w:t>мере</w:t>
      </w:r>
      <w:r w:rsidR="00AF510B">
        <w:rPr>
          <w:lang w:val="sr-Latn-CS"/>
        </w:rPr>
        <w:t xml:space="preserve"> </w:t>
      </w:r>
      <w:r w:rsidRPr="004314F8">
        <w:rPr>
          <w:lang w:val="sr-Latn-CS"/>
        </w:rPr>
        <w:t>превазилажења</w:t>
      </w:r>
      <w:r w:rsidR="00AF510B">
        <w:rPr>
          <w:lang w:val="sr-Latn-CS"/>
        </w:rPr>
        <w:t xml:space="preserve"> </w:t>
      </w:r>
      <w:r w:rsidRPr="004314F8">
        <w:rPr>
          <w:lang w:val="sr-Latn-CS"/>
        </w:rPr>
        <w:t>тих</w:t>
      </w:r>
      <w:r w:rsidR="00AF510B">
        <w:rPr>
          <w:lang w:val="sr-Latn-CS"/>
        </w:rPr>
        <w:t xml:space="preserve"> </w:t>
      </w:r>
      <w:r w:rsidRPr="004314F8">
        <w:rPr>
          <w:lang w:val="sr-Latn-CS"/>
        </w:rPr>
        <w:t>проблема</w:t>
      </w:r>
      <w:r w:rsidRPr="005277FA">
        <w:rPr>
          <w:lang w:val="sr-Latn-CS"/>
        </w:rPr>
        <w:t>.</w:t>
      </w:r>
      <w:r w:rsidR="00AF510B">
        <w:rPr>
          <w:lang w:val="sr-Latn-CS"/>
        </w:rPr>
        <w:t xml:space="preserve"> </w:t>
      </w:r>
      <w:r w:rsidRPr="004314F8">
        <w:rPr>
          <w:lang w:val="sr-Latn-CS"/>
        </w:rPr>
        <w:t>Коначно</w:t>
      </w:r>
      <w:r w:rsidRPr="005277FA">
        <w:rPr>
          <w:lang w:val="sr-Latn-CS"/>
        </w:rPr>
        <w:t xml:space="preserve">, </w:t>
      </w:r>
      <w:r w:rsidRPr="004314F8">
        <w:rPr>
          <w:lang w:val="sr-Latn-CS"/>
        </w:rPr>
        <w:t>ради</w:t>
      </w:r>
      <w:r w:rsidR="00AF510B">
        <w:rPr>
          <w:lang w:val="sr-Latn-CS"/>
        </w:rPr>
        <w:t xml:space="preserve"> </w:t>
      </w:r>
      <w:r w:rsidRPr="004314F8">
        <w:rPr>
          <w:lang w:val="sr-Latn-CS"/>
        </w:rPr>
        <w:t>се</w:t>
      </w:r>
      <w:r w:rsidR="00AF510B">
        <w:rPr>
          <w:lang w:val="sr-Latn-CS"/>
        </w:rPr>
        <w:t xml:space="preserve"> </w:t>
      </w:r>
      <w:r w:rsidRPr="004314F8">
        <w:rPr>
          <w:lang w:val="sr-Latn-CS"/>
        </w:rPr>
        <w:t>о</w:t>
      </w:r>
      <w:r w:rsidR="00AF510B">
        <w:rPr>
          <w:lang w:val="sr-Latn-CS"/>
        </w:rPr>
        <w:t xml:space="preserve"> </w:t>
      </w:r>
      <w:r w:rsidRPr="004314F8">
        <w:rPr>
          <w:lang w:val="sr-Latn-CS"/>
        </w:rPr>
        <w:t>потпуно</w:t>
      </w:r>
      <w:r w:rsidR="00AF510B">
        <w:rPr>
          <w:lang w:val="sr-Latn-CS"/>
        </w:rPr>
        <w:t xml:space="preserve"> </w:t>
      </w:r>
      <w:r w:rsidRPr="004314F8">
        <w:rPr>
          <w:lang w:val="sr-Latn-CS"/>
        </w:rPr>
        <w:t>независном</w:t>
      </w:r>
      <w:r w:rsidR="00AF510B">
        <w:rPr>
          <w:lang w:val="sr-Latn-CS"/>
        </w:rPr>
        <w:t xml:space="preserve"> </w:t>
      </w:r>
      <w:r w:rsidRPr="004314F8">
        <w:rPr>
          <w:lang w:val="sr-Latn-CS"/>
        </w:rPr>
        <w:t>лицу</w:t>
      </w:r>
      <w:r w:rsidR="00AF510B">
        <w:rPr>
          <w:lang w:val="sr-Latn-CS"/>
        </w:rPr>
        <w:t xml:space="preserve"> </w:t>
      </w:r>
      <w:r w:rsidRPr="004314F8">
        <w:rPr>
          <w:lang w:val="sr-Latn-CS"/>
        </w:rPr>
        <w:t>чији</w:t>
      </w:r>
      <w:r w:rsidR="00AF510B">
        <w:rPr>
          <w:lang w:val="sr-Latn-CS"/>
        </w:rPr>
        <w:t xml:space="preserve"> </w:t>
      </w:r>
      <w:r w:rsidRPr="004314F8">
        <w:rPr>
          <w:lang w:val="sr-Latn-CS"/>
        </w:rPr>
        <w:t>је</w:t>
      </w:r>
      <w:r w:rsidR="00AF510B">
        <w:rPr>
          <w:lang w:val="sr-Latn-CS"/>
        </w:rPr>
        <w:t xml:space="preserve"> </w:t>
      </w:r>
      <w:r w:rsidRPr="004314F8">
        <w:rPr>
          <w:lang w:val="sr-Latn-CS"/>
        </w:rPr>
        <w:t>интерес</w:t>
      </w:r>
      <w:r w:rsidR="00AF510B">
        <w:rPr>
          <w:lang w:val="sr-Latn-CS"/>
        </w:rPr>
        <w:t xml:space="preserve"> </w:t>
      </w:r>
      <w:r w:rsidRPr="004314F8">
        <w:rPr>
          <w:lang w:val="sr-Latn-CS"/>
        </w:rPr>
        <w:t>заштита</w:t>
      </w:r>
      <w:r w:rsidRPr="005277FA">
        <w:rPr>
          <w:lang w:val="sr-Latn-CS"/>
        </w:rPr>
        <w:t xml:space="preserve"> „</w:t>
      </w:r>
      <w:r w:rsidRPr="004314F8">
        <w:rPr>
          <w:lang w:val="sr-Latn-CS"/>
        </w:rPr>
        <w:t>свих</w:t>
      </w:r>
      <w:r w:rsidR="00095418">
        <w:rPr>
          <w:lang w:val="sr-Cyrl-CS"/>
        </w:rPr>
        <w:t xml:space="preserve"> </w:t>
      </w:r>
      <w:r w:rsidRPr="004314F8">
        <w:rPr>
          <w:lang w:val="sr-Latn-CS"/>
        </w:rPr>
        <w:t>од</w:t>
      </w:r>
      <w:r w:rsidR="00095418">
        <w:rPr>
          <w:lang w:val="sr-Cyrl-CS"/>
        </w:rPr>
        <w:t xml:space="preserve"> </w:t>
      </w:r>
      <w:r w:rsidRPr="004314F8">
        <w:rPr>
          <w:lang w:val="sr-Latn-CS"/>
        </w:rPr>
        <w:t>сваког</w:t>
      </w:r>
      <w:r w:rsidRPr="005277FA">
        <w:rPr>
          <w:lang w:val="sr-Latn-CS"/>
        </w:rPr>
        <w:t xml:space="preserve">“ </w:t>
      </w:r>
      <w:r w:rsidRPr="004314F8">
        <w:rPr>
          <w:lang w:val="sr-Latn-CS"/>
        </w:rPr>
        <w:t>и</w:t>
      </w:r>
      <w:r w:rsidR="00AF510B">
        <w:rPr>
          <w:lang w:val="sr-Latn-CS"/>
        </w:rPr>
        <w:t xml:space="preserve"> o</w:t>
      </w:r>
      <w:r w:rsidRPr="004314F8">
        <w:rPr>
          <w:lang w:val="sr-Latn-CS"/>
        </w:rPr>
        <w:t>брнуто</w:t>
      </w:r>
      <w:r w:rsidRPr="005277FA">
        <w:rPr>
          <w:lang w:val="sr-Latn-CS"/>
        </w:rPr>
        <w:t xml:space="preserve">, </w:t>
      </w:r>
      <w:r w:rsidRPr="004314F8">
        <w:rPr>
          <w:lang w:val="sr-Latn-CS"/>
        </w:rPr>
        <w:t>омеђена</w:t>
      </w:r>
      <w:r w:rsidR="00AF510B">
        <w:rPr>
          <w:lang w:val="sr-Latn-CS"/>
        </w:rPr>
        <w:t xml:space="preserve"> </w:t>
      </w:r>
      <w:r w:rsidRPr="004314F8">
        <w:rPr>
          <w:lang w:val="sr-Latn-CS"/>
        </w:rPr>
        <w:t>законским</w:t>
      </w:r>
      <w:r w:rsidR="00AF510B">
        <w:rPr>
          <w:lang w:val="sr-Latn-CS"/>
        </w:rPr>
        <w:t xml:space="preserve"> </w:t>
      </w:r>
      <w:r w:rsidRPr="004314F8">
        <w:rPr>
          <w:lang w:val="sr-Latn-CS"/>
        </w:rPr>
        <w:t>оквирима</w:t>
      </w:r>
      <w:r w:rsidRPr="005277FA">
        <w:rPr>
          <w:lang w:val="sr-Latn-CS"/>
        </w:rPr>
        <w:t>.</w:t>
      </w:r>
    </w:p>
    <w:p w:rsidR="008111DA" w:rsidRPr="005277FA" w:rsidRDefault="008111DA" w:rsidP="00261BF1">
      <w:pPr>
        <w:pStyle w:val="NormalWeb"/>
        <w:spacing w:before="240" w:beforeAutospacing="0" w:after="240" w:afterAutospacing="0"/>
        <w:jc w:val="both"/>
        <w:rPr>
          <w:lang w:val="sr-Latn-CS"/>
        </w:rPr>
      </w:pPr>
      <w:r w:rsidRPr="004314F8">
        <w:rPr>
          <w:lang w:val="sr-Latn-CS"/>
        </w:rPr>
        <w:lastRenderedPageBreak/>
        <w:t>Давањем</w:t>
      </w:r>
      <w:r w:rsidR="00AF510B">
        <w:rPr>
          <w:lang w:val="sr-Latn-CS"/>
        </w:rPr>
        <w:t xml:space="preserve"> </w:t>
      </w:r>
      <w:r w:rsidRPr="004314F8">
        <w:rPr>
          <w:lang w:val="sr-Latn-CS"/>
        </w:rPr>
        <w:t>изјаве</w:t>
      </w:r>
      <w:r w:rsidRPr="005277FA">
        <w:rPr>
          <w:lang w:val="sr-Latn-CS"/>
        </w:rPr>
        <w:t xml:space="preserve">, </w:t>
      </w:r>
      <w:r w:rsidRPr="004314F8">
        <w:rPr>
          <w:lang w:val="sr-Latn-CS"/>
        </w:rPr>
        <w:t>лиценцирани</w:t>
      </w:r>
      <w:r w:rsidR="00AF510B">
        <w:rPr>
          <w:lang w:val="sr-Latn-CS"/>
        </w:rPr>
        <w:t xml:space="preserve"> </w:t>
      </w:r>
      <w:r w:rsidRPr="004314F8">
        <w:rPr>
          <w:lang w:val="sr-Latn-CS"/>
        </w:rPr>
        <w:t>стечајни</w:t>
      </w:r>
      <w:r w:rsidR="00AF510B">
        <w:rPr>
          <w:lang w:val="sr-Latn-CS"/>
        </w:rPr>
        <w:t xml:space="preserve"> </w:t>
      </w:r>
      <w:r w:rsidRPr="004314F8">
        <w:rPr>
          <w:lang w:val="sr-Latn-CS"/>
        </w:rPr>
        <w:t>управники</w:t>
      </w:r>
      <w:r w:rsidRPr="005277FA">
        <w:rPr>
          <w:lang w:val="sr-Latn-CS"/>
        </w:rPr>
        <w:t xml:space="preserve"> </w:t>
      </w:r>
      <w:r w:rsidRPr="004314F8">
        <w:rPr>
          <w:lang w:val="sr-Latn-CS"/>
        </w:rPr>
        <w:t>ревизор</w:t>
      </w:r>
      <w:r w:rsidR="00AF510B">
        <w:rPr>
          <w:lang w:val="sr-Latn-CS"/>
        </w:rPr>
        <w:t xml:space="preserve"> </w:t>
      </w:r>
      <w:r w:rsidRPr="004314F8">
        <w:rPr>
          <w:lang w:val="sr-Latn-CS"/>
        </w:rPr>
        <w:t>преузима</w:t>
      </w:r>
      <w:r w:rsidRPr="005277FA">
        <w:rPr>
          <w:lang w:val="sr-Latn-CS"/>
        </w:rPr>
        <w:t xml:space="preserve"> </w:t>
      </w:r>
      <w:r w:rsidRPr="004314F8">
        <w:rPr>
          <w:lang w:val="sr-Latn-CS"/>
        </w:rPr>
        <w:t>и</w:t>
      </w:r>
      <w:r w:rsidRPr="005277FA">
        <w:rPr>
          <w:lang w:val="sr-Latn-CS"/>
        </w:rPr>
        <w:t xml:space="preserve"> </w:t>
      </w:r>
      <w:r w:rsidRPr="004314F8">
        <w:rPr>
          <w:lang w:val="sr-Latn-CS"/>
        </w:rPr>
        <w:t>одговорност</w:t>
      </w:r>
      <w:r w:rsidRPr="005277FA">
        <w:rPr>
          <w:lang w:val="sr-Latn-CS"/>
        </w:rPr>
        <w:t xml:space="preserve"> (</w:t>
      </w:r>
      <w:r w:rsidRPr="004314F8">
        <w:rPr>
          <w:lang w:val="sr-Latn-CS"/>
        </w:rPr>
        <w:t>уколико</w:t>
      </w:r>
      <w:r w:rsidR="00AF510B">
        <w:rPr>
          <w:lang w:val="sr-Latn-CS"/>
        </w:rPr>
        <w:t xml:space="preserve"> </w:t>
      </w:r>
      <w:r w:rsidRPr="004314F8">
        <w:rPr>
          <w:lang w:val="sr-Latn-CS"/>
        </w:rPr>
        <w:t>се</w:t>
      </w:r>
      <w:r w:rsidR="00AF510B">
        <w:rPr>
          <w:lang w:val="sr-Latn-CS"/>
        </w:rPr>
        <w:t xml:space="preserve"> </w:t>
      </w:r>
      <w:r w:rsidRPr="004314F8">
        <w:rPr>
          <w:lang w:val="sr-Latn-CS"/>
        </w:rPr>
        <w:t>утврди</w:t>
      </w:r>
      <w:r w:rsidR="00AF510B">
        <w:rPr>
          <w:lang w:val="sr-Latn-CS"/>
        </w:rPr>
        <w:t xml:space="preserve"> </w:t>
      </w:r>
      <w:r w:rsidR="00AF510B">
        <w:rPr>
          <w:lang w:val="sr-Cyrl-CS"/>
        </w:rPr>
        <w:t xml:space="preserve">да </w:t>
      </w:r>
      <w:r w:rsidRPr="004314F8">
        <w:rPr>
          <w:lang w:val="sr-Latn-CS"/>
        </w:rPr>
        <w:t>је</w:t>
      </w:r>
      <w:r w:rsidR="00AF510B">
        <w:rPr>
          <w:lang w:val="sr-Latn-CS"/>
        </w:rPr>
        <w:t xml:space="preserve"> </w:t>
      </w:r>
      <w:r w:rsidRPr="004314F8">
        <w:rPr>
          <w:lang w:val="sr-Latn-CS"/>
        </w:rPr>
        <w:t>она</w:t>
      </w:r>
      <w:r w:rsidR="00AF510B">
        <w:rPr>
          <w:lang w:val="sr-Latn-CS"/>
        </w:rPr>
        <w:t xml:space="preserve"> </w:t>
      </w:r>
      <w:r w:rsidRPr="004314F8">
        <w:rPr>
          <w:lang w:val="sr-Latn-CS"/>
        </w:rPr>
        <w:t>нереална</w:t>
      </w:r>
      <w:r w:rsidRPr="005277FA">
        <w:rPr>
          <w:lang w:val="sr-Latn-CS"/>
        </w:rPr>
        <w:t xml:space="preserve">, </w:t>
      </w:r>
      <w:r w:rsidRPr="004314F8">
        <w:rPr>
          <w:lang w:val="sr-Latn-CS"/>
        </w:rPr>
        <w:t>нетачна</w:t>
      </w:r>
      <w:r w:rsidRPr="005277FA">
        <w:rPr>
          <w:lang w:val="sr-Latn-CS"/>
        </w:rPr>
        <w:t xml:space="preserve"> </w:t>
      </w:r>
      <w:r w:rsidRPr="004314F8">
        <w:rPr>
          <w:lang w:val="sr-Latn-CS"/>
        </w:rPr>
        <w:t>и</w:t>
      </w:r>
      <w:r w:rsidRPr="005277FA">
        <w:rPr>
          <w:lang w:val="sr-Latn-CS"/>
        </w:rPr>
        <w:t xml:space="preserve"> </w:t>
      </w:r>
      <w:r w:rsidRPr="004314F8">
        <w:rPr>
          <w:lang w:val="sr-Latn-CS"/>
        </w:rPr>
        <w:t>непрофесионална</w:t>
      </w:r>
      <w:r w:rsidRPr="005277FA">
        <w:rPr>
          <w:lang w:val="sr-Latn-CS"/>
        </w:rPr>
        <w:t xml:space="preserve"> </w:t>
      </w:r>
      <w:r w:rsidRPr="004314F8">
        <w:rPr>
          <w:lang w:val="sr-Latn-CS"/>
        </w:rPr>
        <w:t>у</w:t>
      </w:r>
      <w:r w:rsidRPr="005277FA">
        <w:rPr>
          <w:lang w:val="sr-Latn-CS"/>
        </w:rPr>
        <w:t xml:space="preserve"> </w:t>
      </w:r>
      <w:r w:rsidRPr="004314F8">
        <w:rPr>
          <w:lang w:val="sr-Latn-CS"/>
        </w:rPr>
        <w:t>датим</w:t>
      </w:r>
      <w:r w:rsidR="00AF510B">
        <w:rPr>
          <w:lang w:val="sr-Cyrl-CS"/>
        </w:rPr>
        <w:t xml:space="preserve"> </w:t>
      </w:r>
      <w:r w:rsidRPr="004314F8">
        <w:rPr>
          <w:lang w:val="sr-Latn-CS"/>
        </w:rPr>
        <w:t>околностима</w:t>
      </w:r>
      <w:r w:rsidRPr="005277FA">
        <w:rPr>
          <w:lang w:val="sr-Latn-CS"/>
        </w:rPr>
        <w:t xml:space="preserve">) </w:t>
      </w:r>
      <w:r w:rsidRPr="004314F8">
        <w:rPr>
          <w:lang w:val="sr-Latn-CS"/>
        </w:rPr>
        <w:t>и</w:t>
      </w:r>
      <w:r w:rsidRPr="005277FA">
        <w:rPr>
          <w:lang w:val="sr-Latn-CS"/>
        </w:rPr>
        <w:t xml:space="preserve"> </w:t>
      </w:r>
      <w:r w:rsidRPr="004314F8">
        <w:rPr>
          <w:lang w:val="sr-Latn-CS"/>
        </w:rPr>
        <w:t>личном</w:t>
      </w:r>
      <w:r w:rsidR="00AF510B">
        <w:rPr>
          <w:lang w:val="sr-Cyrl-CS"/>
        </w:rPr>
        <w:t xml:space="preserve"> </w:t>
      </w:r>
      <w:r w:rsidRPr="004314F8">
        <w:rPr>
          <w:lang w:val="sr-Latn-CS"/>
        </w:rPr>
        <w:t>имовином</w:t>
      </w:r>
      <w:r w:rsidRPr="005277FA">
        <w:rPr>
          <w:lang w:val="sr-Latn-CS"/>
        </w:rPr>
        <w:t xml:space="preserve">, </w:t>
      </w:r>
      <w:r w:rsidRPr="004314F8">
        <w:rPr>
          <w:lang w:val="sr-Latn-CS"/>
        </w:rPr>
        <w:t>а</w:t>
      </w:r>
      <w:r w:rsidRPr="005277FA">
        <w:rPr>
          <w:lang w:val="sr-Latn-CS"/>
        </w:rPr>
        <w:t xml:space="preserve"> </w:t>
      </w:r>
      <w:r w:rsidRPr="004314F8">
        <w:rPr>
          <w:lang w:val="sr-Latn-CS"/>
        </w:rPr>
        <w:t>и</w:t>
      </w:r>
      <w:r w:rsidRPr="005277FA">
        <w:rPr>
          <w:lang w:val="sr-Latn-CS"/>
        </w:rPr>
        <w:t xml:space="preserve"> </w:t>
      </w:r>
      <w:r w:rsidRPr="004314F8">
        <w:rPr>
          <w:lang w:val="sr-Latn-CS"/>
        </w:rPr>
        <w:t>закљученим</w:t>
      </w:r>
      <w:r w:rsidR="00AF510B">
        <w:rPr>
          <w:lang w:val="sr-Cyrl-CS"/>
        </w:rPr>
        <w:t xml:space="preserve"> </w:t>
      </w:r>
      <w:r w:rsidRPr="004314F8">
        <w:rPr>
          <w:lang w:val="sr-Latn-CS"/>
        </w:rPr>
        <w:t>осигурањем</w:t>
      </w:r>
      <w:r w:rsidR="00AF510B">
        <w:rPr>
          <w:lang w:val="sr-Cyrl-CS"/>
        </w:rPr>
        <w:t xml:space="preserve"> </w:t>
      </w:r>
      <w:r w:rsidRPr="004314F8">
        <w:rPr>
          <w:lang w:val="sr-Latn-CS"/>
        </w:rPr>
        <w:t>од</w:t>
      </w:r>
      <w:r w:rsidR="00AF510B">
        <w:rPr>
          <w:lang w:val="sr-Cyrl-CS"/>
        </w:rPr>
        <w:t xml:space="preserve"> </w:t>
      </w:r>
      <w:r w:rsidRPr="004314F8">
        <w:rPr>
          <w:lang w:val="sr-Latn-CS"/>
        </w:rPr>
        <w:t>одговорности</w:t>
      </w:r>
      <w:r w:rsidRPr="005277FA">
        <w:rPr>
          <w:lang w:val="sr-Latn-CS"/>
        </w:rPr>
        <w:t xml:space="preserve">, </w:t>
      </w:r>
      <w:r w:rsidRPr="004314F8">
        <w:rPr>
          <w:lang w:val="sr-Latn-CS"/>
        </w:rPr>
        <w:t>за</w:t>
      </w:r>
      <w:r w:rsidR="00AF510B">
        <w:rPr>
          <w:lang w:val="sr-Cyrl-CS"/>
        </w:rPr>
        <w:t xml:space="preserve"> </w:t>
      </w:r>
      <w:r w:rsidRPr="004314F8">
        <w:rPr>
          <w:lang w:val="sr-Latn-CS"/>
        </w:rPr>
        <w:t>штету</w:t>
      </w:r>
      <w:r w:rsidR="00AF510B">
        <w:rPr>
          <w:lang w:val="sr-Cyrl-CS"/>
        </w:rPr>
        <w:t xml:space="preserve"> </w:t>
      </w:r>
      <w:r w:rsidRPr="004314F8">
        <w:rPr>
          <w:lang w:val="sr-Latn-CS"/>
        </w:rPr>
        <w:t>која</w:t>
      </w:r>
      <w:r w:rsidR="00AF510B">
        <w:rPr>
          <w:lang w:val="sr-Cyrl-CS"/>
        </w:rPr>
        <w:t xml:space="preserve"> </w:t>
      </w:r>
      <w:r w:rsidRPr="004314F8">
        <w:rPr>
          <w:lang w:val="sr-Latn-CS"/>
        </w:rPr>
        <w:t>може</w:t>
      </w:r>
      <w:r w:rsidR="00AF510B">
        <w:rPr>
          <w:lang w:val="sr-Cyrl-CS"/>
        </w:rPr>
        <w:t xml:space="preserve"> </w:t>
      </w:r>
      <w:r w:rsidRPr="004314F8">
        <w:rPr>
          <w:lang w:val="sr-Latn-CS"/>
        </w:rPr>
        <w:t>настати</w:t>
      </w:r>
      <w:r w:rsidRPr="005277FA">
        <w:rPr>
          <w:lang w:val="sr-Latn-CS"/>
        </w:rPr>
        <w:t>.</w:t>
      </w:r>
      <w:r w:rsidR="00AF510B">
        <w:rPr>
          <w:lang w:val="sr-Cyrl-CS"/>
        </w:rPr>
        <w:t xml:space="preserve"> </w:t>
      </w:r>
      <w:r w:rsidRPr="004314F8">
        <w:rPr>
          <w:lang w:val="sr-Latn-CS"/>
        </w:rPr>
        <w:t>Таква</w:t>
      </w:r>
      <w:r w:rsidR="00AF510B">
        <w:rPr>
          <w:lang w:val="sr-Cyrl-CS"/>
        </w:rPr>
        <w:t xml:space="preserve"> </w:t>
      </w:r>
      <w:r w:rsidRPr="004314F8">
        <w:rPr>
          <w:lang w:val="sr-Latn-CS"/>
        </w:rPr>
        <w:t>је</w:t>
      </w:r>
      <w:r w:rsidR="00AF510B">
        <w:rPr>
          <w:lang w:val="sr-Cyrl-CS"/>
        </w:rPr>
        <w:t xml:space="preserve"> </w:t>
      </w:r>
      <w:r w:rsidRPr="004314F8">
        <w:rPr>
          <w:lang w:val="sr-Latn-CS"/>
        </w:rPr>
        <w:t>одговорност</w:t>
      </w:r>
      <w:r w:rsidRPr="005277FA">
        <w:rPr>
          <w:lang w:val="sr-Latn-CS"/>
        </w:rPr>
        <w:t xml:space="preserve"> </w:t>
      </w:r>
      <w:r w:rsidRPr="004314F8">
        <w:rPr>
          <w:lang w:val="sr-Latn-CS"/>
        </w:rPr>
        <w:t>и</w:t>
      </w:r>
      <w:r w:rsidRPr="005277FA">
        <w:rPr>
          <w:lang w:val="sr-Latn-CS"/>
        </w:rPr>
        <w:t xml:space="preserve"> </w:t>
      </w:r>
      <w:r w:rsidRPr="004314F8">
        <w:rPr>
          <w:lang w:val="sr-Latn-CS"/>
        </w:rPr>
        <w:t>ревизора</w:t>
      </w:r>
      <w:r w:rsidRPr="005277FA">
        <w:rPr>
          <w:lang w:val="sr-Latn-CS"/>
        </w:rPr>
        <w:t>.</w:t>
      </w:r>
    </w:p>
    <w:p w:rsidR="008111DA" w:rsidRPr="00574036" w:rsidRDefault="008111DA" w:rsidP="00667EE1">
      <w:pPr>
        <w:autoSpaceDE w:val="0"/>
        <w:autoSpaceDN w:val="0"/>
        <w:adjustRightInd w:val="0"/>
        <w:jc w:val="both"/>
        <w:rPr>
          <w:noProof/>
        </w:rPr>
      </w:pPr>
      <w:r>
        <w:rPr>
          <w:lang w:eastAsia="en-GB"/>
        </w:rPr>
        <w:t xml:space="preserve">Поред наведене изјаве </w:t>
      </w:r>
      <w:r w:rsidRPr="00F94A49">
        <w:rPr>
          <w:lang w:eastAsia="en-GB"/>
        </w:rPr>
        <w:t>ревизора или лиценцираног стечајног управника</w:t>
      </w:r>
      <w:r w:rsidR="00B4384C">
        <w:rPr>
          <w:lang w:eastAsia="en-GB"/>
        </w:rPr>
        <w:t>, обавезнa</w:t>
      </w:r>
      <w:r>
        <w:rPr>
          <w:lang w:eastAsia="en-GB"/>
        </w:rPr>
        <w:t xml:space="preserve"> је и </w:t>
      </w:r>
      <w:r>
        <w:rPr>
          <w:noProof/>
        </w:rPr>
        <w:t xml:space="preserve">изјава стечајног дужника </w:t>
      </w:r>
      <w:r>
        <w:t>о</w:t>
      </w:r>
      <w:r w:rsidR="00AF510B">
        <w:rPr>
          <w:lang w:val="sr-Cyrl-CS"/>
        </w:rPr>
        <w:t xml:space="preserve"> </w:t>
      </w:r>
      <w:r>
        <w:t>веродостојности</w:t>
      </w:r>
      <w:r w:rsidR="00AF510B">
        <w:rPr>
          <w:lang w:val="sr-Cyrl-CS"/>
        </w:rPr>
        <w:t xml:space="preserve"> </w:t>
      </w:r>
      <w:r>
        <w:t>података</w:t>
      </w:r>
      <w:r w:rsidR="00AF510B">
        <w:rPr>
          <w:lang w:val="sr-Cyrl-CS"/>
        </w:rPr>
        <w:t xml:space="preserve"> </w:t>
      </w:r>
      <w:r>
        <w:t>иинформација</w:t>
      </w:r>
      <w:r w:rsidR="00AF510B">
        <w:rPr>
          <w:lang w:val="sr-Cyrl-CS"/>
        </w:rPr>
        <w:t xml:space="preserve"> </w:t>
      </w:r>
      <w:r>
        <w:t>наведених</w:t>
      </w:r>
      <w:r w:rsidR="00AF510B">
        <w:rPr>
          <w:lang w:val="sr-Cyrl-CS"/>
        </w:rPr>
        <w:t xml:space="preserve"> </w:t>
      </w:r>
      <w:r>
        <w:t>у</w:t>
      </w:r>
      <w:r w:rsidR="00AF510B">
        <w:rPr>
          <w:lang w:val="sr-Cyrl-CS"/>
        </w:rPr>
        <w:t xml:space="preserve"> </w:t>
      </w:r>
      <w:r>
        <w:t>предложеном</w:t>
      </w:r>
      <w:r w:rsidR="00AF510B">
        <w:rPr>
          <w:lang w:val="sr-Cyrl-CS"/>
        </w:rPr>
        <w:t xml:space="preserve"> </w:t>
      </w:r>
      <w:r>
        <w:t xml:space="preserve">плану. </w:t>
      </w:r>
    </w:p>
    <w:p w:rsidR="008111DA" w:rsidRPr="005277FA" w:rsidRDefault="008111DA" w:rsidP="00667EE1">
      <w:pPr>
        <w:pStyle w:val="NormalWeb"/>
        <w:spacing w:before="240" w:beforeAutospacing="0" w:after="240" w:afterAutospacing="0"/>
        <w:jc w:val="both"/>
        <w:rPr>
          <w:lang w:val="sr-Latn-CS"/>
        </w:rPr>
      </w:pPr>
      <w:r w:rsidRPr="004314F8">
        <w:rPr>
          <w:lang w:val="sr-Latn-CS"/>
        </w:rPr>
        <w:t>Сам</w:t>
      </w:r>
      <w:r w:rsidR="00AF510B">
        <w:rPr>
          <w:lang w:val="sr-Cyrl-CS"/>
        </w:rPr>
        <w:t xml:space="preserve"> </w:t>
      </w:r>
      <w:r w:rsidRPr="004314F8">
        <w:rPr>
          <w:lang w:val="sr-Latn-CS"/>
        </w:rPr>
        <w:t>термин</w:t>
      </w:r>
      <w:r w:rsidRPr="005277FA">
        <w:rPr>
          <w:lang w:val="sr-Latn-CS"/>
        </w:rPr>
        <w:t xml:space="preserve"> „</w:t>
      </w:r>
      <w:r w:rsidRPr="004314F8">
        <w:rPr>
          <w:lang w:val="sr-Latn-CS"/>
        </w:rPr>
        <w:t>изјава</w:t>
      </w:r>
      <w:r w:rsidRPr="005277FA">
        <w:rPr>
          <w:lang w:val="sr-Latn-CS"/>
        </w:rPr>
        <w:t xml:space="preserve">“, </w:t>
      </w:r>
      <w:r w:rsidRPr="004314F8">
        <w:rPr>
          <w:lang w:val="sr-Latn-CS"/>
        </w:rPr>
        <w:t>за</w:t>
      </w:r>
      <w:r w:rsidR="00AF510B">
        <w:rPr>
          <w:lang w:val="sr-Cyrl-CS"/>
        </w:rPr>
        <w:t xml:space="preserve"> </w:t>
      </w:r>
      <w:r w:rsidRPr="004314F8">
        <w:rPr>
          <w:lang w:val="sr-Latn-CS"/>
        </w:rPr>
        <w:t>коју</w:t>
      </w:r>
      <w:r w:rsidR="00AF510B">
        <w:rPr>
          <w:lang w:val="sr-Cyrl-CS"/>
        </w:rPr>
        <w:t xml:space="preserve"> </w:t>
      </w:r>
      <w:r w:rsidRPr="004314F8">
        <w:rPr>
          <w:lang w:val="sr-Latn-CS"/>
        </w:rPr>
        <w:t>је</w:t>
      </w:r>
      <w:r w:rsidR="00AF510B">
        <w:rPr>
          <w:lang w:val="sr-Cyrl-CS"/>
        </w:rPr>
        <w:t xml:space="preserve"> </w:t>
      </w:r>
      <w:r w:rsidRPr="004314F8">
        <w:rPr>
          <w:lang w:val="sr-Latn-CS"/>
        </w:rPr>
        <w:t>уобичајено</w:t>
      </w:r>
      <w:r w:rsidR="00AF510B">
        <w:rPr>
          <w:lang w:val="sr-Cyrl-CS"/>
        </w:rPr>
        <w:t xml:space="preserve"> </w:t>
      </w:r>
      <w:r w:rsidRPr="004314F8">
        <w:rPr>
          <w:lang w:val="sr-Latn-CS"/>
        </w:rPr>
        <w:t>да</w:t>
      </w:r>
      <w:r w:rsidR="00AF510B">
        <w:rPr>
          <w:lang w:val="sr-Cyrl-CS"/>
        </w:rPr>
        <w:t xml:space="preserve"> </w:t>
      </w:r>
      <w:r w:rsidRPr="004314F8">
        <w:rPr>
          <w:lang w:val="sr-Latn-CS"/>
        </w:rPr>
        <w:t>се</w:t>
      </w:r>
      <w:r w:rsidR="00AF510B">
        <w:rPr>
          <w:lang w:val="sr-Cyrl-CS"/>
        </w:rPr>
        <w:t xml:space="preserve"> </w:t>
      </w:r>
      <w:r w:rsidRPr="004314F8">
        <w:rPr>
          <w:lang w:val="sr-Latn-CS"/>
        </w:rPr>
        <w:t>даје</w:t>
      </w:r>
      <w:r w:rsidR="00AF510B">
        <w:rPr>
          <w:lang w:val="sr-Cyrl-CS"/>
        </w:rPr>
        <w:t xml:space="preserve"> </w:t>
      </w:r>
      <w:r w:rsidRPr="004314F8">
        <w:rPr>
          <w:lang w:val="sr-Latn-CS"/>
        </w:rPr>
        <w:t>под</w:t>
      </w:r>
      <w:r w:rsidR="00AF510B">
        <w:rPr>
          <w:lang w:val="sr-Cyrl-CS"/>
        </w:rPr>
        <w:t xml:space="preserve"> </w:t>
      </w:r>
      <w:r w:rsidRPr="004314F8">
        <w:rPr>
          <w:lang w:val="sr-Latn-CS"/>
        </w:rPr>
        <w:t>кривичном</w:t>
      </w:r>
      <w:r w:rsidR="00AF510B">
        <w:rPr>
          <w:lang w:val="sr-Cyrl-CS"/>
        </w:rPr>
        <w:t xml:space="preserve"> </w:t>
      </w:r>
      <w:r w:rsidRPr="004314F8">
        <w:rPr>
          <w:lang w:val="sr-Latn-CS"/>
        </w:rPr>
        <w:t>и</w:t>
      </w:r>
      <w:r w:rsidR="00AF510B">
        <w:rPr>
          <w:lang w:val="sr-Cyrl-CS"/>
        </w:rPr>
        <w:t xml:space="preserve"> </w:t>
      </w:r>
      <w:r w:rsidRPr="004314F8">
        <w:rPr>
          <w:lang w:val="sr-Latn-CS"/>
        </w:rPr>
        <w:t>материјалном</w:t>
      </w:r>
      <w:r w:rsidR="00AF510B">
        <w:rPr>
          <w:lang w:val="sr-Cyrl-CS"/>
        </w:rPr>
        <w:t xml:space="preserve"> </w:t>
      </w:r>
      <w:r w:rsidRPr="004314F8">
        <w:rPr>
          <w:lang w:val="sr-Latn-CS"/>
        </w:rPr>
        <w:t>одговорношћу</w:t>
      </w:r>
      <w:r w:rsidRPr="005277FA">
        <w:rPr>
          <w:lang w:val="sr-Latn-CS"/>
        </w:rPr>
        <w:t xml:space="preserve">, </w:t>
      </w:r>
      <w:r w:rsidRPr="004314F8">
        <w:rPr>
          <w:lang w:val="sr-Latn-CS"/>
        </w:rPr>
        <w:t>за</w:t>
      </w:r>
      <w:r w:rsidR="00AF510B">
        <w:rPr>
          <w:lang w:val="sr-Cyrl-CS"/>
        </w:rPr>
        <w:t xml:space="preserve"> </w:t>
      </w:r>
      <w:r w:rsidRPr="004314F8">
        <w:rPr>
          <w:lang w:val="sr-Latn-CS"/>
        </w:rPr>
        <w:t>разлику</w:t>
      </w:r>
      <w:r w:rsidR="00AF510B">
        <w:rPr>
          <w:lang w:val="sr-Cyrl-CS"/>
        </w:rPr>
        <w:t xml:space="preserve"> </w:t>
      </w:r>
      <w:r w:rsidRPr="004314F8">
        <w:rPr>
          <w:lang w:val="sr-Latn-CS"/>
        </w:rPr>
        <w:t>од</w:t>
      </w:r>
      <w:r w:rsidRPr="005277FA">
        <w:rPr>
          <w:lang w:val="sr-Latn-CS"/>
        </w:rPr>
        <w:t xml:space="preserve"> „</w:t>
      </w:r>
      <w:r w:rsidRPr="004314F8">
        <w:rPr>
          <w:lang w:val="sr-Latn-CS"/>
        </w:rPr>
        <w:t>мишљења</w:t>
      </w:r>
      <w:r w:rsidRPr="005277FA">
        <w:rPr>
          <w:lang w:val="sr-Latn-CS"/>
        </w:rPr>
        <w:t xml:space="preserve">“, </w:t>
      </w:r>
      <w:r w:rsidRPr="004314F8">
        <w:rPr>
          <w:lang w:val="sr-Latn-CS"/>
        </w:rPr>
        <w:t>подразумева</w:t>
      </w:r>
      <w:r w:rsidR="00AF510B">
        <w:rPr>
          <w:lang w:val="sr-Cyrl-CS"/>
        </w:rPr>
        <w:t xml:space="preserve"> </w:t>
      </w:r>
      <w:r w:rsidRPr="004314F8">
        <w:rPr>
          <w:lang w:val="sr-Latn-CS"/>
        </w:rPr>
        <w:t>истинит</w:t>
      </w:r>
      <w:r w:rsidR="00AF510B">
        <w:rPr>
          <w:lang w:val="sr-Cyrl-CS"/>
        </w:rPr>
        <w:t xml:space="preserve"> </w:t>
      </w:r>
      <w:r w:rsidRPr="004314F8">
        <w:rPr>
          <w:lang w:val="sr-Latn-CS"/>
        </w:rPr>
        <w:t>исказ</w:t>
      </w:r>
      <w:r w:rsidR="00AF510B">
        <w:rPr>
          <w:lang w:val="sr-Cyrl-CS"/>
        </w:rPr>
        <w:t xml:space="preserve"> </w:t>
      </w:r>
      <w:r w:rsidRPr="004314F8">
        <w:rPr>
          <w:lang w:val="sr-Latn-CS"/>
        </w:rPr>
        <w:t>и</w:t>
      </w:r>
      <w:r w:rsidR="00AF510B">
        <w:rPr>
          <w:lang w:val="sr-Cyrl-CS"/>
        </w:rPr>
        <w:t xml:space="preserve"> </w:t>
      </w:r>
      <w:r w:rsidRPr="004314F8">
        <w:rPr>
          <w:lang w:val="sr-Latn-CS"/>
        </w:rPr>
        <w:t>за</w:t>
      </w:r>
      <w:r w:rsidR="00AF510B">
        <w:rPr>
          <w:lang w:val="sr-Cyrl-CS"/>
        </w:rPr>
        <w:t xml:space="preserve"> </w:t>
      </w:r>
      <w:r w:rsidRPr="004314F8">
        <w:rPr>
          <w:lang w:val="sr-Latn-CS"/>
        </w:rPr>
        <w:t>кога</w:t>
      </w:r>
      <w:r w:rsidR="00AF510B">
        <w:rPr>
          <w:lang w:val="sr-Cyrl-CS"/>
        </w:rPr>
        <w:t xml:space="preserve"> </w:t>
      </w:r>
      <w:r w:rsidRPr="004314F8">
        <w:rPr>
          <w:lang w:val="sr-Latn-CS"/>
        </w:rPr>
        <w:t>се</w:t>
      </w:r>
      <w:r w:rsidR="00AF510B">
        <w:rPr>
          <w:lang w:val="sr-Cyrl-CS"/>
        </w:rPr>
        <w:t xml:space="preserve"> </w:t>
      </w:r>
      <w:r w:rsidRPr="004314F8">
        <w:rPr>
          <w:lang w:val="sr-Latn-CS"/>
        </w:rPr>
        <w:t>отвара</w:t>
      </w:r>
      <w:r w:rsidR="00AF510B">
        <w:rPr>
          <w:lang w:val="sr-Cyrl-CS"/>
        </w:rPr>
        <w:t xml:space="preserve"> </w:t>
      </w:r>
      <w:r w:rsidRPr="004314F8">
        <w:rPr>
          <w:lang w:val="sr-Latn-CS"/>
        </w:rPr>
        <w:t>питање</w:t>
      </w:r>
      <w:r w:rsidR="00AF510B">
        <w:rPr>
          <w:lang w:val="sr-Cyrl-CS"/>
        </w:rPr>
        <w:t xml:space="preserve"> </w:t>
      </w:r>
      <w:r w:rsidRPr="004314F8">
        <w:rPr>
          <w:lang w:val="sr-Latn-CS"/>
        </w:rPr>
        <w:t>одговорности</w:t>
      </w:r>
      <w:r w:rsidR="00AF510B">
        <w:rPr>
          <w:lang w:val="sr-Cyrl-CS"/>
        </w:rPr>
        <w:t xml:space="preserve"> </w:t>
      </w:r>
      <w:r w:rsidRPr="004314F8">
        <w:rPr>
          <w:lang w:val="sr-Latn-CS"/>
        </w:rPr>
        <w:t>уколико</w:t>
      </w:r>
      <w:r w:rsidR="00AF510B">
        <w:rPr>
          <w:lang w:val="sr-Cyrl-CS"/>
        </w:rPr>
        <w:t xml:space="preserve"> </w:t>
      </w:r>
      <w:r w:rsidRPr="004314F8">
        <w:rPr>
          <w:lang w:val="sr-Latn-CS"/>
        </w:rPr>
        <w:t>исказни</w:t>
      </w:r>
      <w:r w:rsidR="00AF510B">
        <w:rPr>
          <w:lang w:val="sr-Cyrl-CS"/>
        </w:rPr>
        <w:t xml:space="preserve"> </w:t>
      </w:r>
      <w:r w:rsidRPr="004314F8">
        <w:rPr>
          <w:lang w:val="sr-Latn-CS"/>
        </w:rPr>
        <w:t>је</w:t>
      </w:r>
      <w:r w:rsidR="00AF510B">
        <w:rPr>
          <w:lang w:val="sr-Cyrl-CS"/>
        </w:rPr>
        <w:t xml:space="preserve"> </w:t>
      </w:r>
      <w:r w:rsidRPr="004314F8">
        <w:rPr>
          <w:lang w:val="sr-Latn-CS"/>
        </w:rPr>
        <w:t>био</w:t>
      </w:r>
      <w:r w:rsidR="00B90C32">
        <w:rPr>
          <w:lang w:val="sr-Cyrl-CS"/>
        </w:rPr>
        <w:t xml:space="preserve"> </w:t>
      </w:r>
      <w:r w:rsidRPr="004314F8">
        <w:rPr>
          <w:lang w:val="sr-Latn-CS"/>
        </w:rPr>
        <w:t>тачан</w:t>
      </w:r>
      <w:r w:rsidRPr="005277FA">
        <w:rPr>
          <w:lang w:val="sr-Latn-CS"/>
        </w:rPr>
        <w:t>.</w:t>
      </w:r>
    </w:p>
    <w:p w:rsidR="008111DA" w:rsidRPr="005277FA" w:rsidRDefault="008111DA" w:rsidP="00667EE1">
      <w:pPr>
        <w:pStyle w:val="NormalWeb"/>
        <w:spacing w:before="240" w:beforeAutospacing="0" w:after="240" w:afterAutospacing="0"/>
        <w:jc w:val="both"/>
        <w:rPr>
          <w:lang w:val="sr-Latn-CS"/>
        </w:rPr>
      </w:pPr>
      <w:r w:rsidRPr="004314F8">
        <w:rPr>
          <w:u w:val="single"/>
          <w:lang w:val="sr-Latn-CS"/>
        </w:rPr>
        <w:t>Трећи</w:t>
      </w:r>
      <w:r w:rsidR="00B90C32">
        <w:rPr>
          <w:u w:val="single"/>
          <w:lang w:val="sr-Cyrl-CS"/>
        </w:rPr>
        <w:t xml:space="preserve"> </w:t>
      </w:r>
      <w:r w:rsidRPr="004314F8">
        <w:rPr>
          <w:u w:val="single"/>
          <w:lang w:val="sr-Latn-CS"/>
        </w:rPr>
        <w:t>елемент</w:t>
      </w:r>
      <w:r w:rsidR="00B90C32">
        <w:rPr>
          <w:u w:val="single"/>
          <w:lang w:val="sr-Cyrl-CS"/>
        </w:rPr>
        <w:t xml:space="preserve"> </w:t>
      </w:r>
      <w:r w:rsidRPr="004314F8">
        <w:rPr>
          <w:lang w:val="sr-Latn-CS"/>
        </w:rPr>
        <w:t>односи</w:t>
      </w:r>
      <w:r w:rsidR="00B90C32">
        <w:rPr>
          <w:lang w:val="sr-Cyrl-CS"/>
        </w:rPr>
        <w:t xml:space="preserve"> </w:t>
      </w:r>
      <w:r w:rsidRPr="004314F8">
        <w:rPr>
          <w:lang w:val="sr-Latn-CS"/>
        </w:rPr>
        <w:t>се</w:t>
      </w:r>
      <w:r w:rsidR="00B90C32">
        <w:rPr>
          <w:lang w:val="sr-Cyrl-CS"/>
        </w:rPr>
        <w:t xml:space="preserve"> </w:t>
      </w:r>
      <w:r w:rsidRPr="004314F8">
        <w:rPr>
          <w:lang w:val="sr-Latn-CS"/>
        </w:rPr>
        <w:t>на</w:t>
      </w:r>
      <w:r w:rsidR="00B90C32">
        <w:rPr>
          <w:lang w:val="sr-Cyrl-CS"/>
        </w:rPr>
        <w:t xml:space="preserve"> </w:t>
      </w:r>
      <w:r w:rsidRPr="004314F8">
        <w:rPr>
          <w:lang w:val="sr-Latn-CS"/>
        </w:rPr>
        <w:t>податке</w:t>
      </w:r>
      <w:r w:rsidRPr="005277FA">
        <w:rPr>
          <w:lang w:val="sr-Latn-CS"/>
        </w:rPr>
        <w:t xml:space="preserve"> </w:t>
      </w:r>
      <w:r w:rsidRPr="004314F8">
        <w:rPr>
          <w:lang w:val="sr-Latn-CS"/>
        </w:rPr>
        <w:t>о</w:t>
      </w:r>
      <w:r w:rsidRPr="005277FA">
        <w:rPr>
          <w:lang w:val="sr-Latn-CS"/>
        </w:rPr>
        <w:t xml:space="preserve"> </w:t>
      </w:r>
      <w:r w:rsidRPr="004314F8">
        <w:rPr>
          <w:lang w:val="sr-Latn-CS"/>
        </w:rPr>
        <w:t>поступку</w:t>
      </w:r>
      <w:r w:rsidR="00B90C32">
        <w:rPr>
          <w:lang w:val="sr-Cyrl-CS"/>
        </w:rPr>
        <w:t xml:space="preserve"> </w:t>
      </w:r>
      <w:r w:rsidRPr="004314F8">
        <w:rPr>
          <w:lang w:val="sr-Latn-CS"/>
        </w:rPr>
        <w:t>припреме</w:t>
      </w:r>
      <w:r w:rsidR="00B90C32">
        <w:rPr>
          <w:lang w:val="sr-Cyrl-CS"/>
        </w:rPr>
        <w:t xml:space="preserve"> </w:t>
      </w:r>
      <w:r w:rsidRPr="004314F8">
        <w:rPr>
          <w:lang w:val="sr-Latn-CS"/>
        </w:rPr>
        <w:t>плана</w:t>
      </w:r>
      <w:r w:rsidRPr="005277FA">
        <w:rPr>
          <w:lang w:val="sr-Latn-CS"/>
        </w:rPr>
        <w:t xml:space="preserve">, </w:t>
      </w:r>
      <w:r w:rsidRPr="004314F8">
        <w:rPr>
          <w:lang w:val="sr-Latn-CS"/>
        </w:rPr>
        <w:t>укључујући</w:t>
      </w:r>
      <w:r w:rsidRPr="005277FA">
        <w:rPr>
          <w:lang w:val="sr-Latn-CS"/>
        </w:rPr>
        <w:t xml:space="preserve"> </w:t>
      </w:r>
      <w:r w:rsidRPr="004314F8">
        <w:rPr>
          <w:lang w:val="sr-Latn-CS"/>
        </w:rPr>
        <w:t>и</w:t>
      </w:r>
      <w:r w:rsidRPr="005277FA">
        <w:rPr>
          <w:lang w:val="sr-Latn-CS"/>
        </w:rPr>
        <w:t xml:space="preserve"> </w:t>
      </w:r>
      <w:r w:rsidRPr="004314F8">
        <w:rPr>
          <w:lang w:val="sr-Latn-CS"/>
        </w:rPr>
        <w:t>податке</w:t>
      </w:r>
      <w:r w:rsidRPr="005277FA">
        <w:rPr>
          <w:lang w:val="sr-Latn-CS"/>
        </w:rPr>
        <w:t xml:space="preserve"> </w:t>
      </w:r>
      <w:r w:rsidRPr="004314F8">
        <w:rPr>
          <w:lang w:val="sr-Latn-CS"/>
        </w:rPr>
        <w:t>о</w:t>
      </w:r>
      <w:r w:rsidRPr="005277FA">
        <w:rPr>
          <w:lang w:val="sr-Latn-CS"/>
        </w:rPr>
        <w:t xml:space="preserve"> </w:t>
      </w:r>
      <w:r w:rsidRPr="004314F8">
        <w:rPr>
          <w:lang w:val="sr-Latn-CS"/>
        </w:rPr>
        <w:t>послатим</w:t>
      </w:r>
      <w:r w:rsidR="00B90C32">
        <w:rPr>
          <w:lang w:val="sr-Cyrl-CS"/>
        </w:rPr>
        <w:t xml:space="preserve"> </w:t>
      </w:r>
      <w:r w:rsidRPr="004314F8">
        <w:rPr>
          <w:lang w:val="sr-Latn-CS"/>
        </w:rPr>
        <w:t>обавештењима</w:t>
      </w:r>
      <w:r w:rsidRPr="005277FA">
        <w:rPr>
          <w:lang w:val="sr-Latn-CS"/>
        </w:rPr>
        <w:t xml:space="preserve">, </w:t>
      </w:r>
      <w:r w:rsidRPr="004314F8">
        <w:rPr>
          <w:lang w:val="sr-Latn-CS"/>
        </w:rPr>
        <w:t>доступности</w:t>
      </w:r>
      <w:r w:rsidR="00B90C32">
        <w:rPr>
          <w:lang w:val="sr-Cyrl-CS"/>
        </w:rPr>
        <w:t xml:space="preserve"> </w:t>
      </w:r>
      <w:r w:rsidRPr="004314F8">
        <w:rPr>
          <w:lang w:val="sr-Latn-CS"/>
        </w:rPr>
        <w:t>информација</w:t>
      </w:r>
      <w:r w:rsidR="00B90C32">
        <w:rPr>
          <w:lang w:val="sr-Cyrl-CS"/>
        </w:rPr>
        <w:t xml:space="preserve"> </w:t>
      </w:r>
      <w:r w:rsidRPr="004314F8">
        <w:rPr>
          <w:lang w:val="sr-Latn-CS"/>
        </w:rPr>
        <w:t>повериоцима</w:t>
      </w:r>
      <w:r w:rsidRPr="005277FA">
        <w:rPr>
          <w:lang w:val="sr-Latn-CS"/>
        </w:rPr>
        <w:t xml:space="preserve"> </w:t>
      </w:r>
      <w:r w:rsidRPr="004314F8">
        <w:rPr>
          <w:lang w:val="sr-Latn-CS"/>
        </w:rPr>
        <w:t>и</w:t>
      </w:r>
      <w:r w:rsidRPr="005277FA">
        <w:rPr>
          <w:lang w:val="sr-Latn-CS"/>
        </w:rPr>
        <w:t xml:space="preserve"> </w:t>
      </w:r>
      <w:r w:rsidRPr="004314F8">
        <w:rPr>
          <w:lang w:val="sr-Latn-CS"/>
        </w:rPr>
        <w:t>току</w:t>
      </w:r>
      <w:r w:rsidR="00B90C32">
        <w:rPr>
          <w:lang w:val="sr-Cyrl-CS"/>
        </w:rPr>
        <w:t xml:space="preserve"> </w:t>
      </w:r>
      <w:r w:rsidRPr="004314F8">
        <w:rPr>
          <w:lang w:val="sr-Latn-CS"/>
        </w:rPr>
        <w:t>преговора</w:t>
      </w:r>
      <w:r w:rsidRPr="005277FA">
        <w:rPr>
          <w:lang w:val="sr-Latn-CS"/>
        </w:rPr>
        <w:t>.</w:t>
      </w:r>
      <w:r w:rsidR="00B90C32">
        <w:rPr>
          <w:lang w:val="sr-Cyrl-CS"/>
        </w:rPr>
        <w:t xml:space="preserve"> </w:t>
      </w:r>
      <w:r w:rsidRPr="004314F8">
        <w:rPr>
          <w:lang w:val="sr-Latn-CS"/>
        </w:rPr>
        <w:t>Ове</w:t>
      </w:r>
      <w:r w:rsidR="00B90C32">
        <w:rPr>
          <w:lang w:val="sr-Cyrl-CS"/>
        </w:rPr>
        <w:t xml:space="preserve"> </w:t>
      </w:r>
      <w:r w:rsidRPr="004314F8">
        <w:rPr>
          <w:lang w:val="sr-Latn-CS"/>
        </w:rPr>
        <w:t>информације</w:t>
      </w:r>
      <w:r w:rsidR="00B90C32">
        <w:rPr>
          <w:lang w:val="sr-Cyrl-CS"/>
        </w:rPr>
        <w:t xml:space="preserve"> </w:t>
      </w:r>
      <w:r w:rsidRPr="004314F8">
        <w:rPr>
          <w:lang w:val="sr-Latn-CS"/>
        </w:rPr>
        <w:t>су</w:t>
      </w:r>
      <w:r w:rsidR="00B90C32">
        <w:rPr>
          <w:lang w:val="sr-Cyrl-CS"/>
        </w:rPr>
        <w:t xml:space="preserve"> </w:t>
      </w:r>
      <w:r w:rsidRPr="004314F8">
        <w:rPr>
          <w:lang w:val="sr-Latn-CS"/>
        </w:rPr>
        <w:t>намењене</w:t>
      </w:r>
      <w:r w:rsidR="00B90C32">
        <w:rPr>
          <w:lang w:val="sr-Cyrl-CS"/>
        </w:rPr>
        <w:t xml:space="preserve"> </w:t>
      </w:r>
      <w:r w:rsidRPr="004314F8">
        <w:rPr>
          <w:lang w:val="sr-Latn-CS"/>
        </w:rPr>
        <w:t>стечајном</w:t>
      </w:r>
      <w:r w:rsidR="00B90C32">
        <w:rPr>
          <w:lang w:val="sr-Cyrl-CS"/>
        </w:rPr>
        <w:t xml:space="preserve"> </w:t>
      </w:r>
      <w:r w:rsidRPr="004314F8">
        <w:rPr>
          <w:lang w:val="sr-Latn-CS"/>
        </w:rPr>
        <w:t>судији</w:t>
      </w:r>
      <w:r w:rsidRPr="005277FA">
        <w:rPr>
          <w:lang w:val="sr-Latn-CS"/>
        </w:rPr>
        <w:t>.</w:t>
      </w:r>
      <w:r w:rsidR="00B90C32">
        <w:rPr>
          <w:lang w:val="sr-Cyrl-CS"/>
        </w:rPr>
        <w:t xml:space="preserve"> </w:t>
      </w:r>
      <w:r w:rsidRPr="004314F8">
        <w:rPr>
          <w:lang w:val="sr-Latn-CS"/>
        </w:rPr>
        <w:t>На</w:t>
      </w:r>
      <w:r w:rsidR="00B90C32">
        <w:rPr>
          <w:lang w:val="sr-Cyrl-CS"/>
        </w:rPr>
        <w:t xml:space="preserve"> </w:t>
      </w:r>
      <w:r w:rsidRPr="004314F8">
        <w:rPr>
          <w:lang w:val="sr-Latn-CS"/>
        </w:rPr>
        <w:t>основу</w:t>
      </w:r>
      <w:r w:rsidR="00B90C32">
        <w:rPr>
          <w:lang w:val="sr-Cyrl-CS"/>
        </w:rPr>
        <w:t xml:space="preserve"> </w:t>
      </w:r>
      <w:r w:rsidRPr="004314F8">
        <w:rPr>
          <w:lang w:val="sr-Latn-CS"/>
        </w:rPr>
        <w:t>презентованих</w:t>
      </w:r>
      <w:r w:rsidR="00B90C32">
        <w:rPr>
          <w:lang w:val="sr-Cyrl-CS"/>
        </w:rPr>
        <w:t xml:space="preserve"> </w:t>
      </w:r>
      <w:r w:rsidRPr="004314F8">
        <w:rPr>
          <w:lang w:val="sr-Latn-CS"/>
        </w:rPr>
        <w:t>података</w:t>
      </w:r>
      <w:r w:rsidR="00B90C32">
        <w:rPr>
          <w:lang w:val="sr-Cyrl-CS"/>
        </w:rPr>
        <w:t xml:space="preserve"> </w:t>
      </w:r>
      <w:r w:rsidRPr="004314F8">
        <w:rPr>
          <w:lang w:val="sr-Latn-CS"/>
        </w:rPr>
        <w:t>стечајни</w:t>
      </w:r>
      <w:r w:rsidR="00B90C32">
        <w:rPr>
          <w:lang w:val="sr-Cyrl-CS"/>
        </w:rPr>
        <w:t xml:space="preserve"> </w:t>
      </w:r>
      <w:r w:rsidRPr="004314F8">
        <w:rPr>
          <w:lang w:val="sr-Latn-CS"/>
        </w:rPr>
        <w:t>судија</w:t>
      </w:r>
      <w:r w:rsidR="00B90C32">
        <w:rPr>
          <w:lang w:val="sr-Cyrl-CS"/>
        </w:rPr>
        <w:t xml:space="preserve"> </w:t>
      </w:r>
      <w:r w:rsidRPr="004314F8">
        <w:rPr>
          <w:lang w:val="sr-Latn-CS"/>
        </w:rPr>
        <w:t>проверава</w:t>
      </w:r>
      <w:r w:rsidR="00B90C32">
        <w:rPr>
          <w:lang w:val="sr-Cyrl-CS"/>
        </w:rPr>
        <w:t xml:space="preserve"> </w:t>
      </w:r>
      <w:r w:rsidRPr="004314F8">
        <w:rPr>
          <w:lang w:val="sr-Latn-CS"/>
        </w:rPr>
        <w:t>да</w:t>
      </w:r>
      <w:r w:rsidR="00B90C32">
        <w:rPr>
          <w:lang w:val="sr-Cyrl-CS"/>
        </w:rPr>
        <w:t xml:space="preserve"> </w:t>
      </w:r>
      <w:r w:rsidRPr="004314F8">
        <w:rPr>
          <w:lang w:val="sr-Latn-CS"/>
        </w:rPr>
        <w:t>ли</w:t>
      </w:r>
      <w:r w:rsidR="00B90C32">
        <w:rPr>
          <w:lang w:val="sr-Cyrl-CS"/>
        </w:rPr>
        <w:t xml:space="preserve"> </w:t>
      </w:r>
      <w:r w:rsidRPr="004314F8">
        <w:rPr>
          <w:lang w:val="sr-Latn-CS"/>
        </w:rPr>
        <w:t>је</w:t>
      </w:r>
      <w:r w:rsidR="00B90C32">
        <w:rPr>
          <w:lang w:val="sr-Cyrl-CS"/>
        </w:rPr>
        <w:t xml:space="preserve"> </w:t>
      </w:r>
      <w:r w:rsidRPr="004314F8">
        <w:rPr>
          <w:lang w:val="sr-Latn-CS"/>
        </w:rPr>
        <w:t>поступак</w:t>
      </w:r>
      <w:r w:rsidR="00B90C32">
        <w:rPr>
          <w:lang w:val="sr-Cyrl-CS"/>
        </w:rPr>
        <w:t xml:space="preserve"> </w:t>
      </w:r>
      <w:r w:rsidRPr="004314F8">
        <w:rPr>
          <w:lang w:val="sr-Latn-CS"/>
        </w:rPr>
        <w:t>спроведен</w:t>
      </w:r>
      <w:r w:rsidRPr="005277FA">
        <w:rPr>
          <w:lang w:val="sr-Latn-CS"/>
        </w:rPr>
        <w:t xml:space="preserve"> </w:t>
      </w:r>
      <w:r w:rsidRPr="004314F8">
        <w:rPr>
          <w:lang w:val="sr-Latn-CS"/>
        </w:rPr>
        <w:t>у</w:t>
      </w:r>
      <w:r w:rsidRPr="005277FA">
        <w:rPr>
          <w:lang w:val="sr-Latn-CS"/>
        </w:rPr>
        <w:t xml:space="preserve"> </w:t>
      </w:r>
      <w:r w:rsidRPr="004314F8">
        <w:rPr>
          <w:lang w:val="sr-Latn-CS"/>
        </w:rPr>
        <w:t>складу</w:t>
      </w:r>
      <w:r w:rsidR="00B90C32">
        <w:rPr>
          <w:lang w:val="sr-Cyrl-CS"/>
        </w:rPr>
        <w:t xml:space="preserve"> </w:t>
      </w:r>
      <w:r w:rsidRPr="004314F8">
        <w:rPr>
          <w:lang w:val="sr-Latn-CS"/>
        </w:rPr>
        <w:t>са</w:t>
      </w:r>
      <w:r w:rsidR="00B90C32">
        <w:rPr>
          <w:lang w:val="sr-Cyrl-CS"/>
        </w:rPr>
        <w:t xml:space="preserve"> </w:t>
      </w:r>
      <w:r w:rsidRPr="004314F8">
        <w:rPr>
          <w:lang w:val="sr-Latn-CS"/>
        </w:rPr>
        <w:t>начелима</w:t>
      </w:r>
      <w:r w:rsidR="00B90C32">
        <w:rPr>
          <w:lang w:val="sr-Cyrl-CS"/>
        </w:rPr>
        <w:t xml:space="preserve"> </w:t>
      </w:r>
      <w:r w:rsidRPr="004314F8">
        <w:rPr>
          <w:lang w:val="sr-Latn-CS"/>
        </w:rPr>
        <w:t>јавности</w:t>
      </w:r>
      <w:r w:rsidRPr="005277FA">
        <w:rPr>
          <w:lang w:val="sr-Latn-CS"/>
        </w:rPr>
        <w:t xml:space="preserve"> </w:t>
      </w:r>
      <w:r w:rsidRPr="004314F8">
        <w:rPr>
          <w:lang w:val="sr-Latn-CS"/>
        </w:rPr>
        <w:t>и</w:t>
      </w:r>
      <w:r w:rsidRPr="005277FA">
        <w:rPr>
          <w:lang w:val="sr-Latn-CS"/>
        </w:rPr>
        <w:t xml:space="preserve"> </w:t>
      </w:r>
      <w:r w:rsidRPr="004314F8">
        <w:rPr>
          <w:lang w:val="sr-Latn-CS"/>
        </w:rPr>
        <w:t>информисаности</w:t>
      </w:r>
      <w:r w:rsidR="00B90C32">
        <w:rPr>
          <w:lang w:val="sr-Cyrl-CS"/>
        </w:rPr>
        <w:t xml:space="preserve"> </w:t>
      </w:r>
      <w:r w:rsidRPr="004314F8">
        <w:rPr>
          <w:lang w:val="sr-Latn-CS"/>
        </w:rPr>
        <w:t>стечајних</w:t>
      </w:r>
      <w:r w:rsidR="00B90C32">
        <w:rPr>
          <w:lang w:val="sr-Cyrl-CS"/>
        </w:rPr>
        <w:t xml:space="preserve"> </w:t>
      </w:r>
      <w:r w:rsidRPr="004314F8">
        <w:rPr>
          <w:lang w:val="sr-Latn-CS"/>
        </w:rPr>
        <w:t>поверилаца</w:t>
      </w:r>
      <w:r w:rsidRPr="005277FA">
        <w:rPr>
          <w:lang w:val="sr-Latn-CS"/>
        </w:rPr>
        <w:t>.</w:t>
      </w:r>
      <w:r w:rsidR="00B90C32">
        <w:rPr>
          <w:lang w:val="sr-Cyrl-CS"/>
        </w:rPr>
        <w:t xml:space="preserve"> </w:t>
      </w:r>
      <w:r w:rsidRPr="004314F8">
        <w:rPr>
          <w:lang w:val="sr-Latn-CS"/>
        </w:rPr>
        <w:t>Такође</w:t>
      </w:r>
      <w:r w:rsidRPr="005277FA">
        <w:rPr>
          <w:lang w:val="sr-Latn-CS"/>
        </w:rPr>
        <w:t xml:space="preserve">, </w:t>
      </w:r>
      <w:r w:rsidRPr="004314F8">
        <w:rPr>
          <w:lang w:val="sr-Latn-CS"/>
        </w:rPr>
        <w:t>пружени</w:t>
      </w:r>
      <w:r w:rsidR="00B90C32">
        <w:rPr>
          <w:lang w:val="sr-Cyrl-CS"/>
        </w:rPr>
        <w:t xml:space="preserve"> </w:t>
      </w:r>
      <w:r w:rsidRPr="004314F8">
        <w:rPr>
          <w:lang w:val="sr-Latn-CS"/>
        </w:rPr>
        <w:t>подаци</w:t>
      </w:r>
      <w:r w:rsidR="00B90C32">
        <w:rPr>
          <w:lang w:val="sr-Cyrl-CS"/>
        </w:rPr>
        <w:t xml:space="preserve"> </w:t>
      </w:r>
      <w:r w:rsidRPr="004314F8">
        <w:rPr>
          <w:lang w:val="sr-Latn-CS"/>
        </w:rPr>
        <w:t>треба</w:t>
      </w:r>
      <w:r w:rsidR="00B90C32">
        <w:rPr>
          <w:lang w:val="sr-Cyrl-CS"/>
        </w:rPr>
        <w:t xml:space="preserve"> </w:t>
      </w:r>
      <w:r w:rsidRPr="004314F8">
        <w:rPr>
          <w:lang w:val="sr-Latn-CS"/>
        </w:rPr>
        <w:t>да</w:t>
      </w:r>
      <w:r w:rsidR="00B90C32">
        <w:rPr>
          <w:lang w:val="sr-Cyrl-CS"/>
        </w:rPr>
        <w:t xml:space="preserve"> </w:t>
      </w:r>
      <w:r w:rsidRPr="004314F8">
        <w:rPr>
          <w:lang w:val="sr-Latn-CS"/>
        </w:rPr>
        <w:t>омогуће</w:t>
      </w:r>
      <w:r w:rsidR="00B90C32">
        <w:rPr>
          <w:lang w:val="sr-Cyrl-CS"/>
        </w:rPr>
        <w:t xml:space="preserve"> </w:t>
      </w:r>
      <w:r w:rsidRPr="004314F8">
        <w:rPr>
          <w:lang w:val="sr-Latn-CS"/>
        </w:rPr>
        <w:t>судији</w:t>
      </w:r>
      <w:r w:rsidR="00B90C32">
        <w:rPr>
          <w:lang w:val="sr-Cyrl-CS"/>
        </w:rPr>
        <w:t xml:space="preserve"> </w:t>
      </w:r>
      <w:r w:rsidRPr="004314F8">
        <w:rPr>
          <w:lang w:val="sr-Latn-CS"/>
        </w:rPr>
        <w:t>да</w:t>
      </w:r>
      <w:r w:rsidR="00B90C32">
        <w:rPr>
          <w:lang w:val="sr-Cyrl-CS"/>
        </w:rPr>
        <w:t xml:space="preserve"> </w:t>
      </w:r>
      <w:r w:rsidRPr="004314F8">
        <w:rPr>
          <w:lang w:val="sr-Latn-CS"/>
        </w:rPr>
        <w:t>одреди</w:t>
      </w:r>
      <w:r w:rsidR="00B90C32">
        <w:rPr>
          <w:lang w:val="sr-Cyrl-CS"/>
        </w:rPr>
        <w:t xml:space="preserve"> </w:t>
      </w:r>
      <w:r w:rsidRPr="004314F8">
        <w:rPr>
          <w:lang w:val="sr-Latn-CS"/>
        </w:rPr>
        <w:t>адекватан</w:t>
      </w:r>
      <w:r w:rsidR="00B90C32">
        <w:rPr>
          <w:lang w:val="sr-Cyrl-CS"/>
        </w:rPr>
        <w:t xml:space="preserve"> </w:t>
      </w:r>
      <w:r w:rsidRPr="004314F8">
        <w:rPr>
          <w:lang w:val="sr-Latn-CS"/>
        </w:rPr>
        <w:t>начин</w:t>
      </w:r>
      <w:r w:rsidR="00B90C32">
        <w:rPr>
          <w:lang w:val="sr-Cyrl-CS"/>
        </w:rPr>
        <w:t xml:space="preserve"> </w:t>
      </w:r>
      <w:r w:rsidRPr="004314F8">
        <w:rPr>
          <w:lang w:val="sr-Latn-CS"/>
        </w:rPr>
        <w:t>објаве</w:t>
      </w:r>
      <w:r w:rsidRPr="005277FA">
        <w:rPr>
          <w:lang w:val="sr-Latn-CS"/>
        </w:rPr>
        <w:t xml:space="preserve"> </w:t>
      </w:r>
      <w:r w:rsidRPr="004314F8">
        <w:rPr>
          <w:lang w:val="sr-Latn-CS"/>
        </w:rPr>
        <w:t>огласа</w:t>
      </w:r>
      <w:r w:rsidRPr="005277FA">
        <w:rPr>
          <w:lang w:val="sr-Latn-CS"/>
        </w:rPr>
        <w:t>.</w:t>
      </w:r>
    </w:p>
    <w:p w:rsidR="008111DA" w:rsidRDefault="008111DA" w:rsidP="00667EE1">
      <w:pPr>
        <w:pStyle w:val="NormalWeb"/>
        <w:spacing w:before="240" w:beforeAutospacing="0" w:after="240" w:afterAutospacing="0"/>
        <w:jc w:val="both"/>
        <w:rPr>
          <w:lang w:val="sr-Cyrl-CS"/>
        </w:rPr>
      </w:pPr>
      <w:r w:rsidRPr="004314F8">
        <w:rPr>
          <w:u w:val="single"/>
          <w:lang w:val="sr-Latn-CS"/>
        </w:rPr>
        <w:t>Четврто</w:t>
      </w:r>
      <w:r w:rsidRPr="005277FA">
        <w:rPr>
          <w:lang w:val="sr-Latn-CS"/>
        </w:rPr>
        <w:t xml:space="preserve">, </w:t>
      </w:r>
      <w:r w:rsidRPr="004314F8">
        <w:rPr>
          <w:lang w:val="sr-Latn-CS"/>
        </w:rPr>
        <w:t>а</w:t>
      </w:r>
      <w:r w:rsidRPr="005277FA">
        <w:rPr>
          <w:lang w:val="sr-Latn-CS"/>
        </w:rPr>
        <w:t xml:space="preserve"> </w:t>
      </w:r>
      <w:r w:rsidRPr="004314F8">
        <w:rPr>
          <w:lang w:val="sr-Latn-CS"/>
        </w:rPr>
        <w:t>како</w:t>
      </w:r>
      <w:r w:rsidR="00B90C32">
        <w:rPr>
          <w:lang w:val="sr-Cyrl-CS"/>
        </w:rPr>
        <w:t xml:space="preserve"> </w:t>
      </w:r>
      <w:r w:rsidRPr="004314F8">
        <w:rPr>
          <w:lang w:val="sr-Latn-CS"/>
        </w:rPr>
        <w:t>би</w:t>
      </w:r>
      <w:r w:rsidR="00B90C32">
        <w:rPr>
          <w:lang w:val="sr-Cyrl-CS"/>
        </w:rPr>
        <w:t xml:space="preserve"> </w:t>
      </w:r>
      <w:r w:rsidRPr="004314F8">
        <w:rPr>
          <w:lang w:val="sr-Latn-CS"/>
        </w:rPr>
        <w:t>се</w:t>
      </w:r>
      <w:r w:rsidR="00B90C32">
        <w:rPr>
          <w:lang w:val="sr-Cyrl-CS"/>
        </w:rPr>
        <w:t xml:space="preserve"> </w:t>
      </w:r>
      <w:r w:rsidRPr="004314F8">
        <w:rPr>
          <w:lang w:val="sr-Latn-CS"/>
        </w:rPr>
        <w:t>смањила</w:t>
      </w:r>
      <w:r w:rsidR="00B90C32">
        <w:rPr>
          <w:lang w:val="sr-Cyrl-CS"/>
        </w:rPr>
        <w:t xml:space="preserve"> </w:t>
      </w:r>
      <w:r w:rsidRPr="004314F8">
        <w:rPr>
          <w:lang w:val="sr-Latn-CS"/>
        </w:rPr>
        <w:t>неизвесност</w:t>
      </w:r>
      <w:r w:rsidRPr="005277FA">
        <w:rPr>
          <w:lang w:val="sr-Latn-CS"/>
        </w:rPr>
        <w:t xml:space="preserve"> </w:t>
      </w:r>
      <w:r w:rsidRPr="004314F8">
        <w:rPr>
          <w:lang w:val="sr-Latn-CS"/>
        </w:rPr>
        <w:t>у</w:t>
      </w:r>
      <w:r w:rsidRPr="005277FA">
        <w:rPr>
          <w:lang w:val="sr-Latn-CS"/>
        </w:rPr>
        <w:t xml:space="preserve"> </w:t>
      </w:r>
      <w:r w:rsidRPr="004314F8">
        <w:rPr>
          <w:lang w:val="sr-Latn-CS"/>
        </w:rPr>
        <w:t>периоду</w:t>
      </w:r>
      <w:r w:rsidR="00B90C32">
        <w:rPr>
          <w:lang w:val="sr-Cyrl-CS"/>
        </w:rPr>
        <w:t xml:space="preserve"> </w:t>
      </w:r>
      <w:r w:rsidRPr="004314F8">
        <w:rPr>
          <w:lang w:val="sr-Latn-CS"/>
        </w:rPr>
        <w:t>од</w:t>
      </w:r>
      <w:r w:rsidR="00B90C32">
        <w:rPr>
          <w:lang w:val="sr-Cyrl-CS"/>
        </w:rPr>
        <w:t xml:space="preserve"> </w:t>
      </w:r>
      <w:r w:rsidRPr="004314F8">
        <w:rPr>
          <w:lang w:val="sr-Latn-CS"/>
        </w:rPr>
        <w:t>подношења</w:t>
      </w:r>
      <w:r w:rsidR="00B90C32">
        <w:rPr>
          <w:lang w:val="sr-Cyrl-CS"/>
        </w:rPr>
        <w:t xml:space="preserve"> </w:t>
      </w:r>
      <w:r w:rsidRPr="004314F8">
        <w:rPr>
          <w:lang w:val="sr-Latn-CS"/>
        </w:rPr>
        <w:t>до</w:t>
      </w:r>
      <w:r w:rsidR="00B90C32">
        <w:rPr>
          <w:lang w:val="sr-Cyrl-CS"/>
        </w:rPr>
        <w:t xml:space="preserve"> </w:t>
      </w:r>
      <w:r w:rsidRPr="004314F8">
        <w:rPr>
          <w:lang w:val="sr-Latn-CS"/>
        </w:rPr>
        <w:t>потврђивања</w:t>
      </w:r>
      <w:r w:rsidR="00B90C32">
        <w:rPr>
          <w:lang w:val="sr-Cyrl-CS"/>
        </w:rPr>
        <w:t xml:space="preserve"> </w:t>
      </w:r>
      <w:r w:rsidRPr="004314F8">
        <w:rPr>
          <w:lang w:val="sr-Latn-CS"/>
        </w:rPr>
        <w:t>унапред</w:t>
      </w:r>
      <w:r w:rsidR="00B90C32">
        <w:rPr>
          <w:lang w:val="sr-Cyrl-CS"/>
        </w:rPr>
        <w:t xml:space="preserve"> </w:t>
      </w:r>
      <w:r w:rsidRPr="004314F8">
        <w:rPr>
          <w:lang w:val="sr-Latn-CS"/>
        </w:rPr>
        <w:t>припремљеног</w:t>
      </w:r>
      <w:r w:rsidR="00B90C32">
        <w:rPr>
          <w:lang w:val="sr-Cyrl-CS"/>
        </w:rPr>
        <w:t xml:space="preserve"> </w:t>
      </w:r>
      <w:r w:rsidRPr="004314F8">
        <w:rPr>
          <w:lang w:val="sr-Latn-CS"/>
        </w:rPr>
        <w:t>плана</w:t>
      </w:r>
      <w:r w:rsidR="00B90C32">
        <w:rPr>
          <w:lang w:val="sr-Cyrl-CS"/>
        </w:rPr>
        <w:t xml:space="preserve"> </w:t>
      </w:r>
      <w:r w:rsidRPr="004314F8">
        <w:rPr>
          <w:lang w:val="sr-Latn-CS"/>
        </w:rPr>
        <w:t>реорганизације</w:t>
      </w:r>
      <w:r w:rsidRPr="005277FA">
        <w:rPr>
          <w:lang w:val="sr-Latn-CS"/>
        </w:rPr>
        <w:t xml:space="preserve">, </w:t>
      </w:r>
      <w:r w:rsidRPr="004314F8">
        <w:rPr>
          <w:lang w:val="sr-Latn-CS"/>
        </w:rPr>
        <w:t>Закон</w:t>
      </w:r>
      <w:r w:rsidR="00B90C32">
        <w:rPr>
          <w:lang w:val="sr-Cyrl-CS"/>
        </w:rPr>
        <w:t xml:space="preserve"> </w:t>
      </w:r>
      <w:r w:rsidRPr="004314F8">
        <w:rPr>
          <w:lang w:val="sr-Latn-CS"/>
        </w:rPr>
        <w:t>предвиђа</w:t>
      </w:r>
      <w:r w:rsidRPr="005277FA">
        <w:rPr>
          <w:lang w:val="sr-Latn-CS"/>
        </w:rPr>
        <w:t xml:space="preserve"> </w:t>
      </w:r>
      <w:r w:rsidRPr="004314F8">
        <w:rPr>
          <w:lang w:val="sr-Latn-CS"/>
        </w:rPr>
        <w:t>и</w:t>
      </w:r>
      <w:r w:rsidRPr="005277FA">
        <w:rPr>
          <w:lang w:val="sr-Latn-CS"/>
        </w:rPr>
        <w:t xml:space="preserve"> </w:t>
      </w:r>
      <w:r w:rsidRPr="004314F8">
        <w:rPr>
          <w:lang w:val="sr-Latn-CS"/>
        </w:rPr>
        <w:t>достављање</w:t>
      </w:r>
      <w:r w:rsidR="00B90C32">
        <w:rPr>
          <w:lang w:val="sr-Cyrl-CS"/>
        </w:rPr>
        <w:t xml:space="preserve"> </w:t>
      </w:r>
      <w:r w:rsidRPr="004314F8">
        <w:rPr>
          <w:lang w:val="sr-Latn-CS"/>
        </w:rPr>
        <w:t>извештаја</w:t>
      </w:r>
      <w:r w:rsidRPr="005277FA">
        <w:rPr>
          <w:lang w:val="sr-Latn-CS"/>
        </w:rPr>
        <w:t xml:space="preserve"> </w:t>
      </w:r>
      <w:r w:rsidRPr="004314F8">
        <w:rPr>
          <w:lang w:val="sr-Latn-CS"/>
        </w:rPr>
        <w:t>о</w:t>
      </w:r>
      <w:r w:rsidRPr="005277FA">
        <w:rPr>
          <w:lang w:val="sr-Latn-CS"/>
        </w:rPr>
        <w:t xml:space="preserve"> </w:t>
      </w:r>
      <w:r w:rsidRPr="004314F8">
        <w:rPr>
          <w:lang w:val="sr-Latn-CS"/>
        </w:rPr>
        <w:t>очекиваним</w:t>
      </w:r>
      <w:r w:rsidR="00B90C32">
        <w:rPr>
          <w:lang w:val="sr-Cyrl-CS"/>
        </w:rPr>
        <w:t xml:space="preserve"> </w:t>
      </w:r>
      <w:r w:rsidRPr="004314F8">
        <w:rPr>
          <w:lang w:val="sr-Latn-CS"/>
        </w:rPr>
        <w:t>битним</w:t>
      </w:r>
      <w:r w:rsidR="00B90C32">
        <w:rPr>
          <w:lang w:val="sr-Cyrl-CS"/>
        </w:rPr>
        <w:t xml:space="preserve"> </w:t>
      </w:r>
      <w:r w:rsidRPr="004314F8">
        <w:rPr>
          <w:lang w:val="sr-Latn-CS"/>
        </w:rPr>
        <w:t>догађајима</w:t>
      </w:r>
      <w:r w:rsidR="00B90C32">
        <w:rPr>
          <w:lang w:val="sr-Cyrl-CS"/>
        </w:rPr>
        <w:t xml:space="preserve"> </w:t>
      </w:r>
      <w:r w:rsidRPr="004314F8">
        <w:rPr>
          <w:lang w:val="sr-Latn-CS"/>
        </w:rPr>
        <w:t>након</w:t>
      </w:r>
      <w:r w:rsidR="00B90C32">
        <w:rPr>
          <w:lang w:val="sr-Cyrl-CS"/>
        </w:rPr>
        <w:t xml:space="preserve"> </w:t>
      </w:r>
      <w:r w:rsidRPr="004314F8">
        <w:rPr>
          <w:lang w:val="sr-Latn-CS"/>
        </w:rPr>
        <w:t>сачињавања</w:t>
      </w:r>
      <w:r w:rsidR="00B90C32">
        <w:rPr>
          <w:lang w:val="sr-Cyrl-CS"/>
        </w:rPr>
        <w:t xml:space="preserve"> </w:t>
      </w:r>
      <w:r w:rsidRPr="004314F8">
        <w:rPr>
          <w:lang w:val="sr-Latn-CS"/>
        </w:rPr>
        <w:t>плана</w:t>
      </w:r>
      <w:r w:rsidRPr="005277FA">
        <w:rPr>
          <w:lang w:val="sr-Latn-CS"/>
        </w:rPr>
        <w:t xml:space="preserve">. </w:t>
      </w:r>
      <w:r w:rsidRPr="004314F8">
        <w:rPr>
          <w:lang w:val="sr-Latn-CS"/>
        </w:rPr>
        <w:t>Извештај</w:t>
      </w:r>
      <w:r w:rsidR="00B90C32">
        <w:rPr>
          <w:lang w:val="sr-Cyrl-CS"/>
        </w:rPr>
        <w:t xml:space="preserve"> </w:t>
      </w:r>
      <w:r w:rsidRPr="004314F8">
        <w:rPr>
          <w:lang w:val="sr-Latn-CS"/>
        </w:rPr>
        <w:t>треба</w:t>
      </w:r>
      <w:r w:rsidR="00B90C32">
        <w:rPr>
          <w:lang w:val="sr-Cyrl-CS"/>
        </w:rPr>
        <w:t xml:space="preserve"> </w:t>
      </w:r>
      <w:r w:rsidRPr="004314F8">
        <w:rPr>
          <w:lang w:val="sr-Latn-CS"/>
        </w:rPr>
        <w:t>да</w:t>
      </w:r>
      <w:r w:rsidR="00B90C32">
        <w:rPr>
          <w:lang w:val="sr-Cyrl-CS"/>
        </w:rPr>
        <w:t xml:space="preserve"> </w:t>
      </w:r>
      <w:r w:rsidRPr="004314F8">
        <w:rPr>
          <w:lang w:val="sr-Latn-CS"/>
        </w:rPr>
        <w:t>наведе</w:t>
      </w:r>
      <w:r w:rsidR="00B90C32">
        <w:rPr>
          <w:lang w:val="sr-Cyrl-CS"/>
        </w:rPr>
        <w:t xml:space="preserve"> </w:t>
      </w:r>
      <w:r w:rsidRPr="004314F8">
        <w:rPr>
          <w:lang w:val="sr-Latn-CS"/>
        </w:rPr>
        <w:t>очекиване</w:t>
      </w:r>
      <w:r w:rsidR="00B90C32">
        <w:rPr>
          <w:lang w:val="sr-Cyrl-CS"/>
        </w:rPr>
        <w:t xml:space="preserve"> </w:t>
      </w:r>
      <w:r w:rsidRPr="004314F8">
        <w:rPr>
          <w:lang w:val="sr-Latn-CS"/>
        </w:rPr>
        <w:t>трошкове</w:t>
      </w:r>
      <w:r w:rsidR="00B90C32">
        <w:rPr>
          <w:lang w:val="sr-Cyrl-CS"/>
        </w:rPr>
        <w:t xml:space="preserve"> </w:t>
      </w:r>
      <w:r w:rsidRPr="004314F8">
        <w:rPr>
          <w:lang w:val="sr-Latn-CS"/>
        </w:rPr>
        <w:t>пословања</w:t>
      </w:r>
      <w:r w:rsidRPr="005277FA">
        <w:rPr>
          <w:lang w:val="sr-Latn-CS"/>
        </w:rPr>
        <w:t xml:space="preserve"> </w:t>
      </w:r>
      <w:r w:rsidRPr="004314F8">
        <w:rPr>
          <w:lang w:val="sr-Latn-CS"/>
        </w:rPr>
        <w:t>и</w:t>
      </w:r>
      <w:r w:rsidRPr="005277FA">
        <w:rPr>
          <w:lang w:val="sr-Latn-CS"/>
        </w:rPr>
        <w:t xml:space="preserve"> </w:t>
      </w:r>
      <w:r w:rsidRPr="004314F8">
        <w:rPr>
          <w:lang w:val="sr-Latn-CS"/>
        </w:rPr>
        <w:t>обавезе</w:t>
      </w:r>
      <w:r w:rsidR="00B90C32">
        <w:rPr>
          <w:lang w:val="sr-Cyrl-CS"/>
        </w:rPr>
        <w:t xml:space="preserve"> </w:t>
      </w:r>
      <w:r w:rsidRPr="004314F8">
        <w:rPr>
          <w:lang w:val="sr-Latn-CS"/>
        </w:rPr>
        <w:t>које</w:t>
      </w:r>
      <w:r w:rsidR="00B90C32">
        <w:rPr>
          <w:lang w:val="sr-Cyrl-CS"/>
        </w:rPr>
        <w:t xml:space="preserve"> </w:t>
      </w:r>
      <w:r w:rsidRPr="004314F8">
        <w:rPr>
          <w:lang w:val="sr-Latn-CS"/>
        </w:rPr>
        <w:t>проистичу</w:t>
      </w:r>
      <w:r w:rsidR="00B90C32">
        <w:rPr>
          <w:lang w:val="sr-Cyrl-CS"/>
        </w:rPr>
        <w:t xml:space="preserve"> </w:t>
      </w:r>
      <w:r w:rsidRPr="004314F8">
        <w:rPr>
          <w:lang w:val="sr-Latn-CS"/>
        </w:rPr>
        <w:t>из</w:t>
      </w:r>
      <w:r w:rsidR="00B90C32">
        <w:rPr>
          <w:lang w:val="sr-Cyrl-CS"/>
        </w:rPr>
        <w:t xml:space="preserve"> </w:t>
      </w:r>
      <w:r w:rsidRPr="004314F8">
        <w:rPr>
          <w:lang w:val="sr-Latn-CS"/>
        </w:rPr>
        <w:t>пословања</w:t>
      </w:r>
      <w:r w:rsidRPr="005277FA">
        <w:rPr>
          <w:lang w:val="sr-Latn-CS"/>
        </w:rPr>
        <w:t xml:space="preserve"> 90 </w:t>
      </w:r>
      <w:r w:rsidRPr="004314F8">
        <w:rPr>
          <w:lang w:val="sr-Latn-CS"/>
        </w:rPr>
        <w:t>дана</w:t>
      </w:r>
      <w:r w:rsidR="00B90C32">
        <w:rPr>
          <w:lang w:val="sr-Cyrl-CS"/>
        </w:rPr>
        <w:t xml:space="preserve"> </w:t>
      </w:r>
      <w:r w:rsidRPr="004314F8">
        <w:rPr>
          <w:lang w:val="sr-Latn-CS"/>
        </w:rPr>
        <w:t>од</w:t>
      </w:r>
      <w:r w:rsidR="00B90C32">
        <w:rPr>
          <w:lang w:val="sr-Cyrl-CS"/>
        </w:rPr>
        <w:t xml:space="preserve"> </w:t>
      </w:r>
      <w:r w:rsidRPr="004314F8">
        <w:rPr>
          <w:lang w:val="sr-Latn-CS"/>
        </w:rPr>
        <w:t>дана</w:t>
      </w:r>
      <w:r w:rsidR="00B90C32">
        <w:rPr>
          <w:lang w:val="sr-Cyrl-CS"/>
        </w:rPr>
        <w:t xml:space="preserve"> </w:t>
      </w:r>
      <w:r w:rsidRPr="004314F8">
        <w:rPr>
          <w:lang w:val="sr-Latn-CS"/>
        </w:rPr>
        <w:t>сачињавања</w:t>
      </w:r>
      <w:r w:rsidR="00B90C32">
        <w:rPr>
          <w:lang w:val="sr-Cyrl-CS"/>
        </w:rPr>
        <w:t xml:space="preserve"> </w:t>
      </w:r>
      <w:r w:rsidRPr="004314F8">
        <w:rPr>
          <w:lang w:val="sr-Latn-CS"/>
        </w:rPr>
        <w:t>плана</w:t>
      </w:r>
      <w:r w:rsidRPr="005277FA">
        <w:rPr>
          <w:lang w:val="sr-Latn-CS"/>
        </w:rPr>
        <w:t>.</w:t>
      </w:r>
      <w:r w:rsidR="00B90C32">
        <w:rPr>
          <w:lang w:val="sr-Cyrl-CS"/>
        </w:rPr>
        <w:t xml:space="preserve"> </w:t>
      </w:r>
      <w:r w:rsidRPr="004314F8">
        <w:rPr>
          <w:lang w:val="sr-Latn-CS"/>
        </w:rPr>
        <w:t>Интенција</w:t>
      </w:r>
      <w:r w:rsidR="00B90C32">
        <w:rPr>
          <w:lang w:val="sr-Cyrl-CS"/>
        </w:rPr>
        <w:t xml:space="preserve"> </w:t>
      </w:r>
      <w:r w:rsidRPr="004314F8">
        <w:rPr>
          <w:lang w:val="sr-Latn-CS"/>
        </w:rPr>
        <w:t>ове</w:t>
      </w:r>
      <w:r w:rsidR="00B90C32">
        <w:rPr>
          <w:lang w:val="sr-Cyrl-CS"/>
        </w:rPr>
        <w:t xml:space="preserve"> </w:t>
      </w:r>
      <w:r w:rsidRPr="004314F8">
        <w:rPr>
          <w:lang w:val="sr-Latn-CS"/>
        </w:rPr>
        <w:t>одредбе</w:t>
      </w:r>
      <w:r w:rsidR="00B90C32">
        <w:rPr>
          <w:lang w:val="sr-Cyrl-CS"/>
        </w:rPr>
        <w:t xml:space="preserve"> </w:t>
      </w:r>
      <w:r w:rsidRPr="004314F8">
        <w:rPr>
          <w:lang w:val="sr-Latn-CS"/>
        </w:rPr>
        <w:t>је</w:t>
      </w:r>
      <w:r w:rsidR="00B90C32">
        <w:rPr>
          <w:lang w:val="sr-Cyrl-CS"/>
        </w:rPr>
        <w:t xml:space="preserve"> </w:t>
      </w:r>
      <w:r w:rsidRPr="004314F8">
        <w:rPr>
          <w:lang w:val="sr-Latn-CS"/>
        </w:rPr>
        <w:t>спречавање</w:t>
      </w:r>
      <w:r w:rsidR="00B90C32">
        <w:rPr>
          <w:lang w:val="sr-Cyrl-CS"/>
        </w:rPr>
        <w:t xml:space="preserve"> </w:t>
      </w:r>
      <w:r w:rsidRPr="004314F8">
        <w:rPr>
          <w:lang w:val="sr-Latn-CS"/>
        </w:rPr>
        <w:t>злоупотреба</w:t>
      </w:r>
      <w:r w:rsidR="00B90C32">
        <w:rPr>
          <w:lang w:val="sr-Cyrl-CS"/>
        </w:rPr>
        <w:t xml:space="preserve"> </w:t>
      </w:r>
      <w:r w:rsidRPr="004314F8">
        <w:rPr>
          <w:lang w:val="sr-Latn-CS"/>
        </w:rPr>
        <w:t>након</w:t>
      </w:r>
      <w:r w:rsidR="00B90C32">
        <w:rPr>
          <w:lang w:val="sr-Cyrl-CS"/>
        </w:rPr>
        <w:t xml:space="preserve"> </w:t>
      </w:r>
      <w:r w:rsidRPr="004314F8">
        <w:rPr>
          <w:lang w:val="sr-Latn-CS"/>
        </w:rPr>
        <w:t>подношења</w:t>
      </w:r>
      <w:r w:rsidR="00B90C32">
        <w:rPr>
          <w:lang w:val="sr-Cyrl-CS"/>
        </w:rPr>
        <w:t xml:space="preserve"> </w:t>
      </w:r>
      <w:r w:rsidRPr="004314F8">
        <w:rPr>
          <w:lang w:val="sr-Latn-CS"/>
        </w:rPr>
        <w:t>плана</w:t>
      </w:r>
      <w:r w:rsidRPr="005277FA">
        <w:rPr>
          <w:lang w:val="sr-Latn-CS"/>
        </w:rPr>
        <w:t>.</w:t>
      </w:r>
      <w:r w:rsidR="00B90C32">
        <w:rPr>
          <w:lang w:val="sr-Cyrl-CS"/>
        </w:rPr>
        <w:t xml:space="preserve"> </w:t>
      </w:r>
      <w:r w:rsidRPr="004314F8">
        <w:rPr>
          <w:lang w:val="sr-Latn-CS"/>
        </w:rPr>
        <w:t>У</w:t>
      </w:r>
      <w:r w:rsidRPr="005277FA">
        <w:rPr>
          <w:lang w:val="sr-Latn-CS"/>
        </w:rPr>
        <w:t xml:space="preserve"> </w:t>
      </w:r>
      <w:r w:rsidRPr="004314F8">
        <w:rPr>
          <w:lang w:val="sr-Latn-CS"/>
        </w:rPr>
        <w:t>пракси</w:t>
      </w:r>
      <w:r w:rsidRPr="005277FA">
        <w:rPr>
          <w:lang w:val="sr-Latn-CS"/>
        </w:rPr>
        <w:t>,</w:t>
      </w:r>
      <w:r w:rsidR="00B90C32">
        <w:rPr>
          <w:lang w:val="sr-Cyrl-CS"/>
        </w:rPr>
        <w:t xml:space="preserve"> </w:t>
      </w:r>
      <w:r w:rsidRPr="004314F8">
        <w:rPr>
          <w:lang w:val="sr-Latn-CS"/>
        </w:rPr>
        <w:t>услед</w:t>
      </w:r>
      <w:r w:rsidR="00B90C32">
        <w:rPr>
          <w:lang w:val="sr-Cyrl-CS"/>
        </w:rPr>
        <w:t xml:space="preserve"> </w:t>
      </w:r>
      <w:r w:rsidRPr="004314F8">
        <w:rPr>
          <w:lang w:val="sr-Latn-CS"/>
        </w:rPr>
        <w:t>кашњења</w:t>
      </w:r>
      <w:r w:rsidRPr="005277FA">
        <w:rPr>
          <w:lang w:val="sr-Latn-CS"/>
        </w:rPr>
        <w:t xml:space="preserve"> </w:t>
      </w:r>
      <w:r w:rsidRPr="004314F8">
        <w:rPr>
          <w:lang w:val="sr-Latn-CS"/>
        </w:rPr>
        <w:t>у</w:t>
      </w:r>
      <w:r w:rsidRPr="005277FA">
        <w:rPr>
          <w:lang w:val="sr-Latn-CS"/>
        </w:rPr>
        <w:t xml:space="preserve"> </w:t>
      </w:r>
      <w:r w:rsidRPr="004314F8">
        <w:rPr>
          <w:lang w:val="sr-Latn-CS"/>
        </w:rPr>
        <w:t>наступању</w:t>
      </w:r>
      <w:r w:rsidR="00B90C32">
        <w:rPr>
          <w:lang w:val="sr-Cyrl-CS"/>
        </w:rPr>
        <w:t xml:space="preserve"> </w:t>
      </w:r>
      <w:r w:rsidRPr="004314F8">
        <w:rPr>
          <w:lang w:val="sr-Latn-CS"/>
        </w:rPr>
        <w:t>правоснажности</w:t>
      </w:r>
      <w:r w:rsidR="00B90C32">
        <w:rPr>
          <w:lang w:val="sr-Cyrl-CS"/>
        </w:rPr>
        <w:t xml:space="preserve"> </w:t>
      </w:r>
      <w:r w:rsidRPr="004314F8">
        <w:rPr>
          <w:lang w:val="sr-Latn-CS"/>
        </w:rPr>
        <w:t>плана</w:t>
      </w:r>
      <w:r w:rsidRPr="005277FA">
        <w:rPr>
          <w:lang w:val="sr-Latn-CS"/>
        </w:rPr>
        <w:t xml:space="preserve">, </w:t>
      </w:r>
      <w:r w:rsidRPr="004314F8">
        <w:rPr>
          <w:lang w:val="sr-Latn-CS"/>
        </w:rPr>
        <w:t>неизвесност</w:t>
      </w:r>
      <w:r w:rsidR="00B90C32">
        <w:rPr>
          <w:lang w:val="sr-Cyrl-CS"/>
        </w:rPr>
        <w:t xml:space="preserve"> </w:t>
      </w:r>
      <w:r w:rsidRPr="004314F8">
        <w:rPr>
          <w:lang w:val="sr-Latn-CS"/>
        </w:rPr>
        <w:t>услед</w:t>
      </w:r>
      <w:r w:rsidR="00B90C32">
        <w:rPr>
          <w:lang w:val="sr-Cyrl-CS"/>
        </w:rPr>
        <w:t xml:space="preserve"> </w:t>
      </w:r>
      <w:r w:rsidRPr="004314F8">
        <w:rPr>
          <w:lang w:val="sr-Latn-CS"/>
        </w:rPr>
        <w:t>одлагања</w:t>
      </w:r>
      <w:r w:rsidR="00B90C32">
        <w:rPr>
          <w:lang w:val="sr-Cyrl-CS"/>
        </w:rPr>
        <w:t xml:space="preserve"> </w:t>
      </w:r>
      <w:r w:rsidRPr="004314F8">
        <w:rPr>
          <w:lang w:val="sr-Latn-CS"/>
        </w:rPr>
        <w:t>почетка</w:t>
      </w:r>
      <w:r w:rsidR="00B90C32">
        <w:rPr>
          <w:lang w:val="sr-Cyrl-CS"/>
        </w:rPr>
        <w:t xml:space="preserve"> </w:t>
      </w:r>
      <w:r w:rsidRPr="004314F8">
        <w:rPr>
          <w:lang w:val="sr-Latn-CS"/>
        </w:rPr>
        <w:t>примене</w:t>
      </w:r>
      <w:r w:rsidR="00B90C32">
        <w:rPr>
          <w:lang w:val="sr-Cyrl-CS"/>
        </w:rPr>
        <w:t xml:space="preserve"> </w:t>
      </w:r>
      <w:r w:rsidRPr="004314F8">
        <w:rPr>
          <w:lang w:val="sr-Latn-CS"/>
        </w:rPr>
        <w:t>плана</w:t>
      </w:r>
      <w:r w:rsidR="00B90C32">
        <w:rPr>
          <w:lang w:val="sr-Cyrl-CS"/>
        </w:rPr>
        <w:t xml:space="preserve"> </w:t>
      </w:r>
      <w:r w:rsidRPr="004314F8">
        <w:rPr>
          <w:lang w:val="sr-Latn-CS"/>
        </w:rPr>
        <w:t>додатно</w:t>
      </w:r>
      <w:r w:rsidR="00B90C32">
        <w:rPr>
          <w:lang w:val="sr-Cyrl-CS"/>
        </w:rPr>
        <w:t xml:space="preserve"> </w:t>
      </w:r>
      <w:r w:rsidRPr="004314F8">
        <w:rPr>
          <w:lang w:val="sr-Latn-CS"/>
        </w:rPr>
        <w:t>је</w:t>
      </w:r>
      <w:r w:rsidR="00B90C32">
        <w:rPr>
          <w:lang w:val="sr-Cyrl-CS"/>
        </w:rPr>
        <w:t xml:space="preserve"> </w:t>
      </w:r>
      <w:r w:rsidRPr="004314F8">
        <w:rPr>
          <w:lang w:val="sr-Latn-CS"/>
        </w:rPr>
        <w:t>појачана</w:t>
      </w:r>
      <w:r w:rsidR="00B90C32">
        <w:rPr>
          <w:lang w:val="sr-Cyrl-CS"/>
        </w:rPr>
        <w:t xml:space="preserve"> </w:t>
      </w:r>
      <w:r w:rsidRPr="004314F8">
        <w:rPr>
          <w:lang w:val="sr-Latn-CS"/>
        </w:rPr>
        <w:t>одсуством</w:t>
      </w:r>
      <w:r w:rsidR="00B90C32">
        <w:rPr>
          <w:lang w:val="sr-Cyrl-CS"/>
        </w:rPr>
        <w:t xml:space="preserve"> </w:t>
      </w:r>
      <w:r w:rsidRPr="004314F8">
        <w:rPr>
          <w:lang w:val="sr-Latn-CS"/>
        </w:rPr>
        <w:t>информација</w:t>
      </w:r>
      <w:r w:rsidRPr="005277FA">
        <w:rPr>
          <w:lang w:val="sr-Latn-CS"/>
        </w:rPr>
        <w:t xml:space="preserve"> </w:t>
      </w:r>
      <w:r w:rsidRPr="004314F8">
        <w:rPr>
          <w:lang w:val="sr-Latn-CS"/>
        </w:rPr>
        <w:t>о</w:t>
      </w:r>
      <w:r w:rsidRPr="005277FA">
        <w:rPr>
          <w:lang w:val="sr-Latn-CS"/>
        </w:rPr>
        <w:t xml:space="preserve"> </w:t>
      </w:r>
      <w:r w:rsidRPr="004314F8">
        <w:rPr>
          <w:lang w:val="sr-Latn-CS"/>
        </w:rPr>
        <w:t>трошковима</w:t>
      </w:r>
      <w:r w:rsidR="00B90C32">
        <w:rPr>
          <w:lang w:val="sr-Cyrl-CS"/>
        </w:rPr>
        <w:t xml:space="preserve"> </w:t>
      </w:r>
      <w:r w:rsidRPr="004314F8">
        <w:rPr>
          <w:lang w:val="sr-Latn-CS"/>
        </w:rPr>
        <w:t>пословања</w:t>
      </w:r>
      <w:r w:rsidR="00B90C32">
        <w:rPr>
          <w:lang w:val="sr-Cyrl-CS"/>
        </w:rPr>
        <w:t xml:space="preserve"> </w:t>
      </w:r>
      <w:r w:rsidRPr="004314F8">
        <w:rPr>
          <w:lang w:val="sr-Latn-CS"/>
        </w:rPr>
        <w:t>и</w:t>
      </w:r>
      <w:r w:rsidRPr="005277FA">
        <w:rPr>
          <w:lang w:val="sr-Latn-CS"/>
        </w:rPr>
        <w:t xml:space="preserve"> </w:t>
      </w:r>
      <w:r w:rsidRPr="004314F8">
        <w:rPr>
          <w:lang w:val="sr-Latn-CS"/>
        </w:rPr>
        <w:t>обавезама</w:t>
      </w:r>
      <w:r w:rsidR="00B90C32">
        <w:rPr>
          <w:lang w:val="sr-Cyrl-CS"/>
        </w:rPr>
        <w:t xml:space="preserve"> </w:t>
      </w:r>
      <w:r w:rsidRPr="004314F8">
        <w:rPr>
          <w:lang w:val="sr-Latn-CS"/>
        </w:rPr>
        <w:t>које</w:t>
      </w:r>
      <w:r w:rsidR="00B90C32">
        <w:rPr>
          <w:lang w:val="sr-Cyrl-CS"/>
        </w:rPr>
        <w:t xml:space="preserve"> </w:t>
      </w:r>
      <w:r w:rsidRPr="004314F8">
        <w:rPr>
          <w:lang w:val="sr-Latn-CS"/>
        </w:rPr>
        <w:t>подносилац</w:t>
      </w:r>
      <w:r w:rsidR="00B90C32">
        <w:rPr>
          <w:lang w:val="sr-Cyrl-CS"/>
        </w:rPr>
        <w:t xml:space="preserve"> </w:t>
      </w:r>
      <w:r w:rsidRPr="004314F8">
        <w:rPr>
          <w:lang w:val="sr-Latn-CS"/>
        </w:rPr>
        <w:t>може</w:t>
      </w:r>
      <w:r w:rsidR="00B90C32">
        <w:rPr>
          <w:lang w:val="sr-Cyrl-CS"/>
        </w:rPr>
        <w:t xml:space="preserve"> </w:t>
      </w:r>
      <w:r w:rsidRPr="004314F8">
        <w:rPr>
          <w:lang w:val="sr-Latn-CS"/>
        </w:rPr>
        <w:t>имати</w:t>
      </w:r>
      <w:r w:rsidR="00B90C32">
        <w:rPr>
          <w:lang w:val="sr-Cyrl-CS"/>
        </w:rPr>
        <w:t xml:space="preserve"> </w:t>
      </w:r>
      <w:r w:rsidRPr="004314F8">
        <w:rPr>
          <w:lang w:val="sr-Latn-CS"/>
        </w:rPr>
        <w:t>након</w:t>
      </w:r>
      <w:r w:rsidRPr="005277FA">
        <w:rPr>
          <w:lang w:val="sr-Latn-CS"/>
        </w:rPr>
        <w:t xml:space="preserve"> </w:t>
      </w:r>
      <w:r w:rsidRPr="004314F8">
        <w:rPr>
          <w:lang w:val="sr-Latn-CS"/>
        </w:rPr>
        <w:t>истека</w:t>
      </w:r>
      <w:r w:rsidRPr="005277FA">
        <w:rPr>
          <w:lang w:val="sr-Latn-CS"/>
        </w:rPr>
        <w:t xml:space="preserve"> </w:t>
      </w:r>
      <w:r w:rsidRPr="004314F8">
        <w:rPr>
          <w:lang w:val="sr-Latn-CS"/>
        </w:rPr>
        <w:t>периода</w:t>
      </w:r>
      <w:r w:rsidRPr="005277FA">
        <w:rPr>
          <w:lang w:val="sr-Latn-CS"/>
        </w:rPr>
        <w:t xml:space="preserve"> </w:t>
      </w:r>
      <w:r w:rsidRPr="004314F8">
        <w:rPr>
          <w:lang w:val="sr-Latn-CS"/>
        </w:rPr>
        <w:t>од</w:t>
      </w:r>
      <w:r w:rsidRPr="005277FA">
        <w:rPr>
          <w:lang w:val="sr-Latn-CS"/>
        </w:rPr>
        <w:t xml:space="preserve"> 90 </w:t>
      </w:r>
      <w:r w:rsidRPr="004314F8">
        <w:rPr>
          <w:lang w:val="sr-Latn-CS"/>
        </w:rPr>
        <w:t>дана</w:t>
      </w:r>
      <w:r w:rsidRPr="005277FA">
        <w:rPr>
          <w:lang w:val="sr-Latn-CS"/>
        </w:rPr>
        <w:t>.</w:t>
      </w: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Default="00095418" w:rsidP="00667EE1">
      <w:pPr>
        <w:pStyle w:val="NormalWeb"/>
        <w:spacing w:before="240" w:beforeAutospacing="0" w:after="240" w:afterAutospacing="0"/>
        <w:jc w:val="both"/>
        <w:rPr>
          <w:lang w:val="sr-Cyrl-CS"/>
        </w:rPr>
      </w:pPr>
    </w:p>
    <w:p w:rsidR="00095418" w:rsidRPr="00095418" w:rsidRDefault="00095418" w:rsidP="00667EE1">
      <w:pPr>
        <w:pStyle w:val="NormalWeb"/>
        <w:spacing w:before="240" w:beforeAutospacing="0" w:after="240" w:afterAutospacing="0"/>
        <w:jc w:val="both"/>
        <w:rPr>
          <w:lang w:val="sr-Cyrl-CS"/>
        </w:rPr>
      </w:pPr>
    </w:p>
    <w:p w:rsidR="008111DA" w:rsidRPr="00095418" w:rsidRDefault="008111DA" w:rsidP="00C81B78">
      <w:pPr>
        <w:jc w:val="both"/>
        <w:rPr>
          <w:lang w:val="sr-Cyrl-CS" w:eastAsia="en-GB"/>
        </w:rPr>
      </w:pPr>
    </w:p>
    <w:p w:rsidR="008111DA" w:rsidRPr="00CC3567" w:rsidRDefault="008111DA" w:rsidP="00CC3567">
      <w:pPr>
        <w:pStyle w:val="ListParagraph"/>
        <w:numPr>
          <w:ilvl w:val="0"/>
          <w:numId w:val="3"/>
        </w:numPr>
        <w:jc w:val="center"/>
        <w:rPr>
          <w:lang w:eastAsia="en-GB"/>
        </w:rPr>
      </w:pPr>
    </w:p>
    <w:p w:rsidR="008111DA" w:rsidRPr="005277FA" w:rsidRDefault="008111DA" w:rsidP="00B0007A">
      <w:pPr>
        <w:pStyle w:val="NormalWeb"/>
        <w:spacing w:before="0" w:beforeAutospacing="0" w:after="0" w:afterAutospacing="0"/>
        <w:jc w:val="both"/>
        <w:rPr>
          <w:lang w:val="sr-Latn-CS"/>
        </w:rPr>
      </w:pPr>
    </w:p>
    <w:p w:rsidR="008111DA" w:rsidRDefault="008111DA" w:rsidP="00B0007A">
      <w:pPr>
        <w:pStyle w:val="NormalWeb"/>
        <w:spacing w:before="0" w:beforeAutospacing="0" w:after="0" w:afterAutospacing="0"/>
        <w:jc w:val="both"/>
        <w:rPr>
          <w:lang w:val="sr-Cyrl-CS"/>
        </w:rPr>
      </w:pPr>
      <w:proofErr w:type="spellStart"/>
      <w:proofErr w:type="gramStart"/>
      <w:r>
        <w:t>Читав</w:t>
      </w:r>
      <w:proofErr w:type="spellEnd"/>
      <w:r w:rsidR="00B90C32">
        <w:rPr>
          <w:lang w:val="sr-Cyrl-CS"/>
        </w:rPr>
        <w:t xml:space="preserve"> </w:t>
      </w:r>
      <w:proofErr w:type="spellStart"/>
      <w:r>
        <w:t>поступак</w:t>
      </w:r>
      <w:proofErr w:type="spellEnd"/>
      <w:r w:rsidR="00B90C32">
        <w:rPr>
          <w:lang w:val="sr-Cyrl-CS"/>
        </w:rPr>
        <w:t xml:space="preserve"> </w:t>
      </w:r>
      <w:proofErr w:type="spellStart"/>
      <w:r>
        <w:t>сачињавања</w:t>
      </w:r>
      <w:proofErr w:type="spellEnd"/>
      <w:r w:rsidR="00B90C32">
        <w:rPr>
          <w:lang w:val="sr-Cyrl-CS"/>
        </w:rPr>
        <w:t xml:space="preserve"> </w:t>
      </w:r>
      <w:proofErr w:type="spellStart"/>
      <w:r>
        <w:t>унапред</w:t>
      </w:r>
      <w:proofErr w:type="spellEnd"/>
      <w:r w:rsidR="00B90C32">
        <w:rPr>
          <w:lang w:val="sr-Cyrl-CS"/>
        </w:rPr>
        <w:t xml:space="preserve"> </w:t>
      </w:r>
      <w:proofErr w:type="spellStart"/>
      <w:r>
        <w:t>припремљеног</w:t>
      </w:r>
      <w:proofErr w:type="spellEnd"/>
      <w:r w:rsidR="00B90C32">
        <w:rPr>
          <w:lang w:val="sr-Cyrl-CS"/>
        </w:rPr>
        <w:t xml:space="preserve"> </w:t>
      </w:r>
      <w:proofErr w:type="spellStart"/>
      <w:r>
        <w:t>плана</w:t>
      </w:r>
      <w:proofErr w:type="spellEnd"/>
      <w:r w:rsidR="00B90C32">
        <w:rPr>
          <w:lang w:val="sr-Cyrl-CS"/>
        </w:rPr>
        <w:t xml:space="preserve"> </w:t>
      </w:r>
      <w:proofErr w:type="spellStart"/>
      <w:r>
        <w:t>реорганизације</w:t>
      </w:r>
      <w:proofErr w:type="spellEnd"/>
      <w:r w:rsidR="00B90C32">
        <w:rPr>
          <w:lang w:val="sr-Cyrl-CS"/>
        </w:rPr>
        <w:t xml:space="preserve"> </w:t>
      </w:r>
      <w:r>
        <w:t>и</w:t>
      </w:r>
      <w:r w:rsidR="00B90C32">
        <w:rPr>
          <w:lang w:val="sr-Cyrl-CS"/>
        </w:rPr>
        <w:t xml:space="preserve"> </w:t>
      </w:r>
      <w:proofErr w:type="spellStart"/>
      <w:r>
        <w:t>преговора</w:t>
      </w:r>
      <w:proofErr w:type="spellEnd"/>
      <w:r w:rsidR="00B90C32">
        <w:rPr>
          <w:lang w:val="sr-Cyrl-CS"/>
        </w:rPr>
        <w:t xml:space="preserve"> </w:t>
      </w:r>
      <w:proofErr w:type="spellStart"/>
      <w:r>
        <w:t>предлагача</w:t>
      </w:r>
      <w:proofErr w:type="spellEnd"/>
      <w:r w:rsidR="00B90C32">
        <w:rPr>
          <w:lang w:val="sr-Cyrl-CS"/>
        </w:rPr>
        <w:t xml:space="preserve"> </w:t>
      </w:r>
      <w:proofErr w:type="spellStart"/>
      <w:r>
        <w:t>плана</w:t>
      </w:r>
      <w:proofErr w:type="spellEnd"/>
      <w:r w:rsidR="00B90C32">
        <w:rPr>
          <w:lang w:val="sr-Cyrl-CS"/>
        </w:rPr>
        <w:t xml:space="preserve"> </w:t>
      </w:r>
      <w:proofErr w:type="spellStart"/>
      <w:r>
        <w:t>са</w:t>
      </w:r>
      <w:proofErr w:type="spellEnd"/>
      <w:r w:rsidR="00B90C32">
        <w:rPr>
          <w:lang w:val="sr-Cyrl-CS"/>
        </w:rPr>
        <w:t xml:space="preserve"> </w:t>
      </w:r>
      <w:proofErr w:type="spellStart"/>
      <w:r>
        <w:t>повериоцима</w:t>
      </w:r>
      <w:proofErr w:type="spellEnd"/>
      <w:r w:rsidR="00B90C32">
        <w:rPr>
          <w:lang w:val="sr-Cyrl-CS"/>
        </w:rPr>
        <w:t xml:space="preserve"> </w:t>
      </w:r>
      <w:proofErr w:type="spellStart"/>
      <w:r>
        <w:t>измештен</w:t>
      </w:r>
      <w:proofErr w:type="spellEnd"/>
      <w:r w:rsidR="00B90C32">
        <w:rPr>
          <w:lang w:val="sr-Cyrl-CS"/>
        </w:rPr>
        <w:t xml:space="preserve"> </w:t>
      </w:r>
      <w:proofErr w:type="spellStart"/>
      <w:r>
        <w:t>је</w:t>
      </w:r>
      <w:proofErr w:type="spellEnd"/>
      <w:r w:rsidR="00B90C32">
        <w:rPr>
          <w:lang w:val="sr-Cyrl-CS"/>
        </w:rPr>
        <w:t xml:space="preserve"> </w:t>
      </w:r>
      <w:proofErr w:type="spellStart"/>
      <w:r>
        <w:t>ван</w:t>
      </w:r>
      <w:proofErr w:type="spellEnd"/>
      <w:r w:rsidR="00B90C32">
        <w:rPr>
          <w:lang w:val="sr-Cyrl-CS"/>
        </w:rPr>
        <w:t xml:space="preserve"> </w:t>
      </w:r>
      <w:proofErr w:type="spellStart"/>
      <w:r>
        <w:t>суда</w:t>
      </w:r>
      <w:proofErr w:type="spellEnd"/>
      <w:r>
        <w:t>.</w:t>
      </w:r>
      <w:proofErr w:type="gramEnd"/>
      <w:r w:rsidR="00B90C32">
        <w:rPr>
          <w:lang w:val="sr-Cyrl-CS"/>
        </w:rPr>
        <w:t xml:space="preserve"> </w:t>
      </w:r>
      <w:proofErr w:type="spellStart"/>
      <w:r>
        <w:t>Надлежност</w:t>
      </w:r>
      <w:proofErr w:type="spellEnd"/>
      <w:r w:rsidR="00B90C32">
        <w:rPr>
          <w:lang w:val="sr-Cyrl-CS"/>
        </w:rPr>
        <w:t xml:space="preserve"> </w:t>
      </w:r>
      <w:proofErr w:type="spellStart"/>
      <w:r w:rsidRPr="0004597C">
        <w:t>с</w:t>
      </w:r>
      <w:r>
        <w:t>течајног</w:t>
      </w:r>
      <w:proofErr w:type="spellEnd"/>
      <w:r w:rsidR="00B90C32">
        <w:rPr>
          <w:lang w:val="sr-Cyrl-CS"/>
        </w:rPr>
        <w:t xml:space="preserve"> </w:t>
      </w:r>
      <w:proofErr w:type="spellStart"/>
      <w:r>
        <w:t>судије</w:t>
      </w:r>
      <w:proofErr w:type="spellEnd"/>
      <w:r w:rsidR="00B90C32">
        <w:rPr>
          <w:lang w:val="sr-Cyrl-CS"/>
        </w:rPr>
        <w:t xml:space="preserve"> </w:t>
      </w:r>
      <w:proofErr w:type="spellStart"/>
      <w:r>
        <w:t>је</w:t>
      </w:r>
      <w:proofErr w:type="spellEnd"/>
      <w:r w:rsidR="00B90C32">
        <w:rPr>
          <w:lang w:val="sr-Cyrl-CS"/>
        </w:rPr>
        <w:t xml:space="preserve"> </w:t>
      </w:r>
      <w:proofErr w:type="spellStart"/>
      <w:r>
        <w:t>ограничена</w:t>
      </w:r>
      <w:proofErr w:type="spellEnd"/>
      <w:r w:rsidR="00B90C32">
        <w:rPr>
          <w:lang w:val="sr-Cyrl-CS"/>
        </w:rPr>
        <w:t xml:space="preserve"> </w:t>
      </w:r>
      <w:proofErr w:type="spellStart"/>
      <w:r>
        <w:t>на</w:t>
      </w:r>
      <w:proofErr w:type="spellEnd"/>
      <w:r>
        <w:t>:</w:t>
      </w:r>
      <w:r w:rsidR="00B90C32">
        <w:rPr>
          <w:lang w:val="sr-Cyrl-CS"/>
        </w:rPr>
        <w:t xml:space="preserve"> </w:t>
      </w:r>
    </w:p>
    <w:p w:rsidR="00B90C32" w:rsidRPr="00B90C32" w:rsidRDefault="00B90C32" w:rsidP="00B0007A">
      <w:pPr>
        <w:pStyle w:val="NormalWeb"/>
        <w:spacing w:before="0" w:beforeAutospacing="0" w:after="0" w:afterAutospacing="0"/>
        <w:jc w:val="both"/>
        <w:rPr>
          <w:lang w:val="sr-Cyrl-CS"/>
        </w:rPr>
      </w:pPr>
    </w:p>
    <w:p w:rsidR="008111DA" w:rsidRPr="00B90C32" w:rsidRDefault="008111DA" w:rsidP="00B0007A">
      <w:pPr>
        <w:pStyle w:val="NormalWeb"/>
        <w:numPr>
          <w:ilvl w:val="0"/>
          <w:numId w:val="8"/>
        </w:numPr>
        <w:spacing w:before="0" w:beforeAutospacing="0" w:after="0" w:afterAutospacing="0"/>
        <w:ind w:left="0"/>
        <w:jc w:val="both"/>
      </w:pPr>
      <w:proofErr w:type="spellStart"/>
      <w:r>
        <w:t>испитивање</w:t>
      </w:r>
      <w:proofErr w:type="spellEnd"/>
      <w:r w:rsidR="00B90C32">
        <w:rPr>
          <w:lang w:val="sr-Cyrl-CS"/>
        </w:rPr>
        <w:t xml:space="preserve"> </w:t>
      </w:r>
      <w:proofErr w:type="spellStart"/>
      <w:r>
        <w:t>испуњености</w:t>
      </w:r>
      <w:proofErr w:type="spellEnd"/>
      <w:r w:rsidR="00B90C32">
        <w:rPr>
          <w:lang w:val="sr-Cyrl-CS"/>
        </w:rPr>
        <w:t xml:space="preserve"> </w:t>
      </w:r>
      <w:proofErr w:type="spellStart"/>
      <w:r>
        <w:t>услова</w:t>
      </w:r>
      <w:proofErr w:type="spellEnd"/>
      <w:r w:rsidR="00B90C32">
        <w:rPr>
          <w:lang w:val="sr-Cyrl-CS"/>
        </w:rPr>
        <w:t xml:space="preserve"> </w:t>
      </w:r>
      <w:proofErr w:type="spellStart"/>
      <w:r>
        <w:t>за</w:t>
      </w:r>
      <w:proofErr w:type="spellEnd"/>
      <w:r w:rsidR="00B90C32">
        <w:rPr>
          <w:lang w:val="sr-Cyrl-CS"/>
        </w:rPr>
        <w:t xml:space="preserve"> </w:t>
      </w:r>
      <w:proofErr w:type="spellStart"/>
      <w:r>
        <w:t>отварање</w:t>
      </w:r>
      <w:proofErr w:type="spellEnd"/>
      <w:r w:rsidR="00B90C32">
        <w:rPr>
          <w:lang w:val="sr-Cyrl-CS"/>
        </w:rPr>
        <w:t xml:space="preserve"> </w:t>
      </w:r>
      <w:proofErr w:type="spellStart"/>
      <w:r>
        <w:t>поступка</w:t>
      </w:r>
      <w:proofErr w:type="spellEnd"/>
      <w:r w:rsidR="00B90C32">
        <w:rPr>
          <w:lang w:val="sr-Cyrl-CS"/>
        </w:rPr>
        <w:t xml:space="preserve"> </w:t>
      </w:r>
      <w:proofErr w:type="spellStart"/>
      <w:r>
        <w:t>стечаја</w:t>
      </w:r>
      <w:proofErr w:type="spellEnd"/>
      <w:r>
        <w:t>;</w:t>
      </w:r>
    </w:p>
    <w:p w:rsidR="00B90C32" w:rsidRDefault="00B90C32" w:rsidP="00B90C32">
      <w:pPr>
        <w:pStyle w:val="NormalWeb"/>
        <w:spacing w:before="0" w:beforeAutospacing="0" w:after="0" w:afterAutospacing="0"/>
        <w:jc w:val="both"/>
      </w:pPr>
    </w:p>
    <w:p w:rsidR="008111DA" w:rsidRPr="00B90C32" w:rsidRDefault="008111DA" w:rsidP="00B0007A">
      <w:pPr>
        <w:pStyle w:val="NormalWeb"/>
        <w:numPr>
          <w:ilvl w:val="0"/>
          <w:numId w:val="8"/>
        </w:numPr>
        <w:spacing w:before="0" w:beforeAutospacing="0" w:after="0" w:afterAutospacing="0"/>
        <w:ind w:left="0"/>
        <w:jc w:val="both"/>
      </w:pPr>
      <w:proofErr w:type="gramStart"/>
      <w:r>
        <w:t>утврђивање</w:t>
      </w:r>
      <w:proofErr w:type="gramEnd"/>
      <w:r>
        <w:t xml:space="preserve"> да су одредбе плана реорганизације у складу са законом. Законитост плана представља општи услов његове извршноости. Стечајни </w:t>
      </w:r>
      <w:proofErr w:type="spellStart"/>
      <w:r>
        <w:t>судија</w:t>
      </w:r>
      <w:proofErr w:type="spellEnd"/>
      <w:r>
        <w:t xml:space="preserve"> </w:t>
      </w:r>
      <w:proofErr w:type="spellStart"/>
      <w:r>
        <w:t>неће</w:t>
      </w:r>
      <w:proofErr w:type="spellEnd"/>
      <w:r>
        <w:t xml:space="preserve"> </w:t>
      </w:r>
      <w:proofErr w:type="spellStart"/>
      <w:r>
        <w:t>потврдити</w:t>
      </w:r>
      <w:proofErr w:type="spellEnd"/>
      <w:r>
        <w:t xml:space="preserve"> </w:t>
      </w:r>
      <w:proofErr w:type="spellStart"/>
      <w:r>
        <w:t>план</w:t>
      </w:r>
      <w:proofErr w:type="spellEnd"/>
      <w:r>
        <w:t xml:space="preserve"> </w:t>
      </w:r>
      <w:proofErr w:type="spellStart"/>
      <w:r>
        <w:t>реорганизације</w:t>
      </w:r>
      <w:proofErr w:type="spellEnd"/>
      <w:r w:rsidR="00B90C32">
        <w:rPr>
          <w:lang w:val="sr-Cyrl-CS"/>
        </w:rPr>
        <w:t xml:space="preserve"> </w:t>
      </w:r>
      <w:r>
        <w:rPr>
          <w:lang w:val="pl-PL"/>
        </w:rPr>
        <w:t>ако</w:t>
      </w:r>
      <w:r w:rsidR="00B90C32">
        <w:rPr>
          <w:lang w:val="sr-Cyrl-CS"/>
        </w:rPr>
        <w:t xml:space="preserve"> </w:t>
      </w:r>
      <w:r>
        <w:rPr>
          <w:lang w:val="pl-PL"/>
        </w:rPr>
        <w:t>су</w:t>
      </w:r>
      <w:r w:rsidR="00B90C32">
        <w:rPr>
          <w:lang w:val="sr-Cyrl-CS"/>
        </w:rPr>
        <w:t xml:space="preserve"> </w:t>
      </w:r>
      <w:r>
        <w:rPr>
          <w:lang w:val="pl-PL"/>
        </w:rPr>
        <w:t>у</w:t>
      </w:r>
      <w:r w:rsidR="00B90C32">
        <w:rPr>
          <w:lang w:val="sr-Cyrl-CS"/>
        </w:rPr>
        <w:t xml:space="preserve"> </w:t>
      </w:r>
      <w:r>
        <w:rPr>
          <w:lang w:val="pl-PL"/>
        </w:rPr>
        <w:t>његовој</w:t>
      </w:r>
      <w:r w:rsidR="00B90C32">
        <w:rPr>
          <w:lang w:val="sr-Cyrl-CS"/>
        </w:rPr>
        <w:t xml:space="preserve"> </w:t>
      </w:r>
      <w:r>
        <w:rPr>
          <w:lang w:val="pl-PL"/>
        </w:rPr>
        <w:t>изради</w:t>
      </w:r>
      <w:r w:rsidR="00B90C32">
        <w:rPr>
          <w:lang w:val="sr-Cyrl-CS"/>
        </w:rPr>
        <w:t xml:space="preserve"> </w:t>
      </w:r>
      <w:r>
        <w:rPr>
          <w:lang w:val="pl-PL"/>
        </w:rPr>
        <w:t>повређени</w:t>
      </w:r>
      <w:r w:rsidR="00B90C32">
        <w:rPr>
          <w:lang w:val="sr-Cyrl-CS"/>
        </w:rPr>
        <w:t xml:space="preserve"> </w:t>
      </w:r>
      <w:r>
        <w:rPr>
          <w:lang w:val="pl-PL"/>
        </w:rPr>
        <w:t>императивни</w:t>
      </w:r>
      <w:r w:rsidR="00B90C32">
        <w:rPr>
          <w:lang w:val="sr-Cyrl-CS"/>
        </w:rPr>
        <w:t xml:space="preserve"> </w:t>
      </w:r>
      <w:r>
        <w:rPr>
          <w:lang w:val="pl-PL"/>
        </w:rPr>
        <w:t>прописи</w:t>
      </w:r>
      <w:r w:rsidR="00B90C32">
        <w:rPr>
          <w:lang w:val="sr-Cyrl-CS"/>
        </w:rPr>
        <w:t xml:space="preserve"> </w:t>
      </w:r>
      <w:r>
        <w:rPr>
          <w:lang w:val="pl-PL"/>
        </w:rPr>
        <w:t>о</w:t>
      </w:r>
      <w:r w:rsidR="00B90C32">
        <w:rPr>
          <w:lang w:val="sr-Cyrl-CS"/>
        </w:rPr>
        <w:t xml:space="preserve"> </w:t>
      </w:r>
      <w:r>
        <w:rPr>
          <w:lang w:val="pl-PL"/>
        </w:rPr>
        <w:t>садржају</w:t>
      </w:r>
      <w:r w:rsidR="00B90C32">
        <w:rPr>
          <w:lang w:val="sr-Cyrl-CS"/>
        </w:rPr>
        <w:t xml:space="preserve"> </w:t>
      </w:r>
      <w:r>
        <w:rPr>
          <w:lang w:val="pl-PL"/>
        </w:rPr>
        <w:t>плана</w:t>
      </w:r>
      <w:r w:rsidR="00B90C32">
        <w:rPr>
          <w:lang w:val="sr-Cyrl-CS"/>
        </w:rPr>
        <w:t xml:space="preserve"> </w:t>
      </w:r>
      <w:r>
        <w:rPr>
          <w:lang w:val="pl-PL"/>
        </w:rPr>
        <w:t>реорганизације</w:t>
      </w:r>
      <w:r>
        <w:t xml:space="preserve"> и </w:t>
      </w:r>
      <w:r>
        <w:rPr>
          <w:lang w:val="pl-PL"/>
        </w:rPr>
        <w:t>прихватању</w:t>
      </w:r>
      <w:r w:rsidR="00B90C32">
        <w:rPr>
          <w:lang w:val="sr-Cyrl-CS"/>
        </w:rPr>
        <w:t xml:space="preserve"> о</w:t>
      </w:r>
      <w:r>
        <w:rPr>
          <w:lang w:val="pl-PL"/>
        </w:rPr>
        <w:t>д</w:t>
      </w:r>
      <w:r w:rsidR="00B90C32">
        <w:rPr>
          <w:lang w:val="sr-Cyrl-CS"/>
        </w:rPr>
        <w:t xml:space="preserve"> </w:t>
      </w:r>
      <w:r>
        <w:rPr>
          <w:lang w:val="pl-PL"/>
        </w:rPr>
        <w:t>стране</w:t>
      </w:r>
      <w:r w:rsidR="00B90C32">
        <w:rPr>
          <w:lang w:val="sr-Cyrl-CS"/>
        </w:rPr>
        <w:t xml:space="preserve"> </w:t>
      </w:r>
      <w:r>
        <w:rPr>
          <w:lang w:val="pl-PL"/>
        </w:rPr>
        <w:t>поверилаца</w:t>
      </w:r>
      <w:r>
        <w:t>;</w:t>
      </w:r>
    </w:p>
    <w:p w:rsidR="00B90C32" w:rsidRDefault="00B90C32" w:rsidP="00B90C32">
      <w:pPr>
        <w:pStyle w:val="NormalWeb"/>
        <w:spacing w:before="0" w:beforeAutospacing="0" w:after="0" w:afterAutospacing="0"/>
        <w:jc w:val="both"/>
      </w:pPr>
    </w:p>
    <w:p w:rsidR="008111DA" w:rsidRPr="009F7C13" w:rsidRDefault="008111DA" w:rsidP="009F7C13">
      <w:pPr>
        <w:pStyle w:val="NormalWeb"/>
        <w:numPr>
          <w:ilvl w:val="0"/>
          <w:numId w:val="8"/>
        </w:numPr>
        <w:spacing w:before="0" w:beforeAutospacing="0" w:after="0" w:afterAutospacing="0"/>
        <w:ind w:left="0"/>
        <w:jc w:val="both"/>
      </w:pPr>
      <w:proofErr w:type="spellStart"/>
      <w:proofErr w:type="gramStart"/>
      <w:r>
        <w:t>оцену</w:t>
      </w:r>
      <w:proofErr w:type="spellEnd"/>
      <w:proofErr w:type="gramEnd"/>
      <w:r w:rsidR="00B90C32">
        <w:rPr>
          <w:lang w:val="sr-Cyrl-CS"/>
        </w:rPr>
        <w:t xml:space="preserve"> </w:t>
      </w:r>
      <w:proofErr w:type="spellStart"/>
      <w:r>
        <w:t>уредности</w:t>
      </w:r>
      <w:proofErr w:type="spellEnd"/>
      <w:r w:rsidR="00B90C32">
        <w:rPr>
          <w:lang w:val="sr-Cyrl-CS"/>
        </w:rPr>
        <w:t xml:space="preserve"> </w:t>
      </w:r>
      <w:proofErr w:type="spellStart"/>
      <w:r>
        <w:t>плана</w:t>
      </w:r>
      <w:proofErr w:type="spellEnd"/>
      <w:r w:rsidRPr="0004597C">
        <w:t>.</w:t>
      </w:r>
    </w:p>
    <w:p w:rsidR="008111DA" w:rsidRDefault="008111DA" w:rsidP="00836662">
      <w:pPr>
        <w:autoSpaceDE w:val="0"/>
        <w:autoSpaceDN w:val="0"/>
        <w:adjustRightInd w:val="0"/>
        <w:jc w:val="both"/>
      </w:pPr>
    </w:p>
    <w:p w:rsidR="008111DA" w:rsidRPr="00836662" w:rsidRDefault="008111DA" w:rsidP="00836662">
      <w:pPr>
        <w:autoSpaceDE w:val="0"/>
        <w:autoSpaceDN w:val="0"/>
        <w:adjustRightInd w:val="0"/>
        <w:jc w:val="both"/>
        <w:rPr>
          <w:noProof/>
        </w:rPr>
      </w:pPr>
      <w:r>
        <w:t xml:space="preserve">Чланом 57 став 2 утврђено је право стечајног судије да по </w:t>
      </w:r>
      <w:r w:rsidRPr="00836662">
        <w:rPr>
          <w:noProof/>
        </w:rPr>
        <w:t>службеној дужности или на предлог стечајног управника, ангажује независно стручно лице да изврши процену капитала стечајног дужника, о трошку подносиоца плана</w:t>
      </w:r>
      <w:r>
        <w:rPr>
          <w:noProof/>
        </w:rPr>
        <w:t xml:space="preserve">, ако је </w:t>
      </w:r>
      <w:r w:rsidRPr="00330B6A">
        <w:rPr>
          <w:noProof/>
          <w:lang w:val="sr-Cyrl-CS"/>
        </w:rPr>
        <w:t>планом реорганизације предвиђена мера претварања потраживања у капитал стечајног дужника</w:t>
      </w:r>
      <w:r>
        <w:rPr>
          <w:noProof/>
          <w:lang w:val="sr-Cyrl-CS"/>
        </w:rPr>
        <w:t>. Имајући у виду одредбе Закона о привредним друштвима, Закона о рачуноводству и одредбе Међународних рачуноводствених стандарда, сматрам да стечајни судија мора ову меру одредити по службеној дужности, независно од предлога стечајног управника.</w:t>
      </w:r>
    </w:p>
    <w:p w:rsidR="00095418" w:rsidRDefault="00095418" w:rsidP="00EC7486">
      <w:pPr>
        <w:pStyle w:val="NormalWeb"/>
        <w:spacing w:before="240" w:beforeAutospacing="0" w:after="240" w:afterAutospacing="0"/>
        <w:jc w:val="center"/>
        <w:rPr>
          <w:lang w:val="sr-Cyrl-CS"/>
        </w:rPr>
      </w:pPr>
    </w:p>
    <w:p w:rsidR="008111DA" w:rsidRPr="005277FA" w:rsidRDefault="008111DA" w:rsidP="00EC7486">
      <w:pPr>
        <w:pStyle w:val="NormalWeb"/>
        <w:spacing w:before="240" w:beforeAutospacing="0" w:after="240" w:afterAutospacing="0"/>
        <w:jc w:val="center"/>
        <w:rPr>
          <w:lang w:val="sr-Latn-CS"/>
        </w:rPr>
      </w:pPr>
      <w:r w:rsidRPr="004314F8">
        <w:rPr>
          <w:lang w:val="sr-Latn-CS"/>
        </w:rPr>
        <w:t>Члан</w:t>
      </w:r>
      <w:r w:rsidRPr="005277FA">
        <w:rPr>
          <w:lang w:val="sr-Latn-CS"/>
        </w:rPr>
        <w:t xml:space="preserve"> 157 </w:t>
      </w:r>
      <w:r w:rsidRPr="004314F8">
        <w:rPr>
          <w:lang w:val="sr-Latn-CS"/>
        </w:rPr>
        <w:t>став</w:t>
      </w:r>
      <w:r w:rsidRPr="005277FA">
        <w:rPr>
          <w:lang w:val="sr-Latn-CS"/>
        </w:rPr>
        <w:t xml:space="preserve"> 2</w:t>
      </w:r>
    </w:p>
    <w:p w:rsidR="008111DA" w:rsidRPr="00EC7486" w:rsidRDefault="008111DA" w:rsidP="00417D24">
      <w:pPr>
        <w:autoSpaceDE w:val="0"/>
        <w:autoSpaceDN w:val="0"/>
        <w:adjustRightInd w:val="0"/>
        <w:jc w:val="both"/>
        <w:rPr>
          <w:i/>
          <w:noProof/>
        </w:rPr>
      </w:pPr>
      <w:r>
        <w:rPr>
          <w:i/>
          <w:noProof/>
        </w:rPr>
        <w:t>„</w:t>
      </w:r>
      <w:r w:rsidRPr="000C2DB7">
        <w:rPr>
          <w:i/>
          <w:noProof/>
        </w:rPr>
        <w:t>U slučaju da je planom reorganizacije predviđena mera pretvaranja potraživanja u kapital stečajnog dužnika, stečajni sudija može, po službenoj dužnosti ili na predlog stečajnog upravnika, angažovati nezavisno stručno lice da izvrši procenu kapitala stečajnog dužnika, o trošku podnosioca plana.</w:t>
      </w:r>
      <w:r>
        <w:rPr>
          <w:i/>
          <w:noProof/>
        </w:rPr>
        <w:t>“</w:t>
      </w:r>
    </w:p>
    <w:p w:rsidR="008111DA" w:rsidRPr="00F91CB1" w:rsidRDefault="008111DA" w:rsidP="00417D24">
      <w:pPr>
        <w:autoSpaceDE w:val="0"/>
        <w:autoSpaceDN w:val="0"/>
        <w:adjustRightInd w:val="0"/>
        <w:rPr>
          <w:rFonts w:ascii="Verdana" w:hAnsi="Verdana" w:cs="Verdana"/>
          <w:noProof/>
          <w:color w:val="FF0000"/>
          <w:sz w:val="20"/>
          <w:szCs w:val="20"/>
          <w:u w:val="single"/>
        </w:rPr>
      </w:pPr>
    </w:p>
    <w:p w:rsidR="008111DA" w:rsidRDefault="008111DA" w:rsidP="00BC36D1">
      <w:pPr>
        <w:autoSpaceDE w:val="0"/>
        <w:autoSpaceDN w:val="0"/>
        <w:adjustRightInd w:val="0"/>
        <w:jc w:val="both"/>
        <w:rPr>
          <w:noProof/>
          <w:color w:val="000000"/>
          <w:lang w:val="sr-Cyrl-CS"/>
        </w:rPr>
      </w:pPr>
      <w:r w:rsidRPr="00EC7486">
        <w:rPr>
          <w:noProof/>
          <w:color w:val="000000"/>
        </w:rPr>
        <w:t>У оквиру утврђивања законитости плана</w:t>
      </w:r>
      <w:r>
        <w:rPr>
          <w:noProof/>
          <w:color w:val="000000"/>
        </w:rPr>
        <w:t>, стечајни судија мора водити рачуна да се спровођење</w:t>
      </w:r>
      <w:r w:rsidR="00B90C32">
        <w:rPr>
          <w:noProof/>
          <w:color w:val="000000"/>
          <w:lang w:val="sr-Cyrl-CS"/>
        </w:rPr>
        <w:t xml:space="preserve"> </w:t>
      </w:r>
      <w:r>
        <w:rPr>
          <w:noProof/>
          <w:color w:val="000000"/>
        </w:rPr>
        <w:t>мера</w:t>
      </w:r>
      <w:r w:rsidR="00B90C32">
        <w:rPr>
          <w:noProof/>
          <w:color w:val="000000"/>
          <w:lang w:val="sr-Cyrl-CS"/>
        </w:rPr>
        <w:t xml:space="preserve"> </w:t>
      </w:r>
      <w:r>
        <w:rPr>
          <w:noProof/>
          <w:color w:val="000000"/>
        </w:rPr>
        <w:t>предвиђених</w:t>
      </w:r>
      <w:r w:rsidR="00B90C32">
        <w:rPr>
          <w:noProof/>
          <w:color w:val="000000"/>
          <w:lang w:val="sr-Cyrl-CS"/>
        </w:rPr>
        <w:t xml:space="preserve"> </w:t>
      </w:r>
      <w:r>
        <w:rPr>
          <w:noProof/>
          <w:color w:val="000000"/>
        </w:rPr>
        <w:t>планом</w:t>
      </w:r>
      <w:r w:rsidR="00B90C32">
        <w:rPr>
          <w:noProof/>
          <w:color w:val="000000"/>
          <w:lang w:val="sr-Cyrl-CS"/>
        </w:rPr>
        <w:t xml:space="preserve"> </w:t>
      </w:r>
      <w:r>
        <w:rPr>
          <w:noProof/>
          <w:color w:val="000000"/>
        </w:rPr>
        <w:t>реорганизације</w:t>
      </w:r>
      <w:r w:rsidR="00B90C32">
        <w:rPr>
          <w:noProof/>
          <w:color w:val="000000"/>
          <w:lang w:val="sr-Cyrl-CS"/>
        </w:rPr>
        <w:t xml:space="preserve"> </w:t>
      </w:r>
      <w:r>
        <w:rPr>
          <w:noProof/>
          <w:color w:val="000000"/>
        </w:rPr>
        <w:t>не</w:t>
      </w:r>
      <w:r w:rsidR="00B4384C">
        <w:rPr>
          <w:noProof/>
          <w:color w:val="000000"/>
        </w:rPr>
        <w:t xml:space="preserve"> </w:t>
      </w:r>
      <w:r>
        <w:rPr>
          <w:noProof/>
          <w:color w:val="000000"/>
        </w:rPr>
        <w:t>може</w:t>
      </w:r>
      <w:r w:rsidR="00B90C32">
        <w:rPr>
          <w:noProof/>
          <w:color w:val="000000"/>
          <w:lang w:val="sr-Cyrl-CS"/>
        </w:rPr>
        <w:t xml:space="preserve"> </w:t>
      </w:r>
      <w:r>
        <w:rPr>
          <w:noProof/>
          <w:color w:val="000000"/>
        </w:rPr>
        <w:t>вршити</w:t>
      </w:r>
      <w:r w:rsidR="00B90C32">
        <w:rPr>
          <w:noProof/>
          <w:color w:val="000000"/>
          <w:lang w:val="sr-Cyrl-CS"/>
        </w:rPr>
        <w:t xml:space="preserve"> </w:t>
      </w:r>
      <w:r>
        <w:rPr>
          <w:noProof/>
          <w:color w:val="000000"/>
        </w:rPr>
        <w:t>супротно</w:t>
      </w:r>
      <w:r w:rsidR="00B90C32">
        <w:rPr>
          <w:noProof/>
          <w:color w:val="000000"/>
          <w:lang w:val="sr-Cyrl-CS"/>
        </w:rPr>
        <w:t xml:space="preserve"> </w:t>
      </w:r>
      <w:r>
        <w:rPr>
          <w:noProof/>
          <w:color w:val="000000"/>
        </w:rPr>
        <w:t>одредбама</w:t>
      </w:r>
      <w:r w:rsidR="00B90C32">
        <w:rPr>
          <w:noProof/>
          <w:color w:val="000000"/>
          <w:lang w:val="sr-Cyrl-CS"/>
        </w:rPr>
        <w:t xml:space="preserve"> </w:t>
      </w:r>
      <w:r>
        <w:rPr>
          <w:noProof/>
          <w:color w:val="000000"/>
        </w:rPr>
        <w:t>закона</w:t>
      </w:r>
      <w:r w:rsidR="00B90C32">
        <w:rPr>
          <w:noProof/>
          <w:color w:val="000000"/>
          <w:lang w:val="sr-Cyrl-CS"/>
        </w:rPr>
        <w:t xml:space="preserve"> </w:t>
      </w:r>
      <w:r>
        <w:rPr>
          <w:noProof/>
          <w:color w:val="000000"/>
        </w:rPr>
        <w:t>којима</w:t>
      </w:r>
      <w:r w:rsidR="00B90C32">
        <w:rPr>
          <w:noProof/>
          <w:color w:val="000000"/>
          <w:lang w:val="sr-Cyrl-CS"/>
        </w:rPr>
        <w:t xml:space="preserve"> </w:t>
      </w:r>
      <w:r>
        <w:rPr>
          <w:noProof/>
          <w:color w:val="000000"/>
        </w:rPr>
        <w:t>се</w:t>
      </w:r>
      <w:r w:rsidR="00B90C32">
        <w:rPr>
          <w:noProof/>
          <w:color w:val="000000"/>
          <w:lang w:val="sr-Cyrl-CS"/>
        </w:rPr>
        <w:t xml:space="preserve"> </w:t>
      </w:r>
      <w:r>
        <w:rPr>
          <w:noProof/>
          <w:color w:val="000000"/>
        </w:rPr>
        <w:t>уређује</w:t>
      </w:r>
      <w:r w:rsidR="00B90C32">
        <w:rPr>
          <w:noProof/>
          <w:color w:val="000000"/>
          <w:lang w:val="sr-Cyrl-CS"/>
        </w:rPr>
        <w:t xml:space="preserve"> </w:t>
      </w:r>
      <w:r>
        <w:rPr>
          <w:noProof/>
          <w:color w:val="000000"/>
        </w:rPr>
        <w:t>заштита</w:t>
      </w:r>
      <w:r w:rsidR="00B90C32">
        <w:rPr>
          <w:noProof/>
          <w:color w:val="000000"/>
          <w:lang w:val="sr-Cyrl-CS"/>
        </w:rPr>
        <w:t xml:space="preserve"> </w:t>
      </w:r>
      <w:r>
        <w:rPr>
          <w:noProof/>
          <w:color w:val="000000"/>
        </w:rPr>
        <w:t>конкуренције. Сматрам да одредбу члана 157 став 3 Закона да рочиште</w:t>
      </w:r>
      <w:r w:rsidR="008D1F6F">
        <w:rPr>
          <w:noProof/>
          <w:color w:val="000000"/>
          <w:lang w:val="sr-Cyrl-CS"/>
        </w:rPr>
        <w:t xml:space="preserve"> </w:t>
      </w:r>
      <w:r>
        <w:rPr>
          <w:noProof/>
          <w:color w:val="000000"/>
        </w:rPr>
        <w:t>за</w:t>
      </w:r>
      <w:r w:rsidR="008D1F6F">
        <w:rPr>
          <w:noProof/>
          <w:color w:val="000000"/>
          <w:lang w:val="sr-Cyrl-CS"/>
        </w:rPr>
        <w:t xml:space="preserve"> </w:t>
      </w:r>
      <w:r>
        <w:rPr>
          <w:noProof/>
          <w:color w:val="000000"/>
        </w:rPr>
        <w:t>разматрање</w:t>
      </w:r>
      <w:r w:rsidR="008D1F6F">
        <w:rPr>
          <w:noProof/>
          <w:color w:val="000000"/>
          <w:lang w:val="sr-Cyrl-CS"/>
        </w:rPr>
        <w:t xml:space="preserve"> </w:t>
      </w:r>
      <w:r>
        <w:rPr>
          <w:noProof/>
          <w:color w:val="000000"/>
        </w:rPr>
        <w:t>предлога</w:t>
      </w:r>
      <w:r w:rsidR="008D1F6F">
        <w:rPr>
          <w:noProof/>
          <w:color w:val="000000"/>
          <w:lang w:val="sr-Cyrl-CS"/>
        </w:rPr>
        <w:t xml:space="preserve"> </w:t>
      </w:r>
      <w:r>
        <w:rPr>
          <w:noProof/>
          <w:color w:val="000000"/>
        </w:rPr>
        <w:t>плана</w:t>
      </w:r>
      <w:r w:rsidR="008D1F6F">
        <w:rPr>
          <w:noProof/>
          <w:color w:val="000000"/>
          <w:lang w:val="sr-Cyrl-CS"/>
        </w:rPr>
        <w:t xml:space="preserve"> </w:t>
      </w:r>
      <w:r>
        <w:rPr>
          <w:noProof/>
          <w:color w:val="000000"/>
        </w:rPr>
        <w:t>реорганизације</w:t>
      </w:r>
      <w:r w:rsidR="008D1F6F">
        <w:rPr>
          <w:noProof/>
          <w:color w:val="000000"/>
          <w:lang w:val="sr-Cyrl-CS"/>
        </w:rPr>
        <w:t xml:space="preserve"> </w:t>
      </w:r>
      <w:r>
        <w:rPr>
          <w:noProof/>
          <w:color w:val="000000"/>
        </w:rPr>
        <w:t>и</w:t>
      </w:r>
      <w:r w:rsidR="008D1F6F">
        <w:rPr>
          <w:noProof/>
          <w:color w:val="000000"/>
          <w:lang w:val="sr-Cyrl-CS"/>
        </w:rPr>
        <w:t xml:space="preserve"> </w:t>
      </w:r>
      <w:r>
        <w:rPr>
          <w:noProof/>
          <w:color w:val="000000"/>
        </w:rPr>
        <w:t>гласање</w:t>
      </w:r>
      <w:r w:rsidR="008D1F6F">
        <w:rPr>
          <w:noProof/>
          <w:color w:val="000000"/>
          <w:lang w:val="sr-Cyrl-CS"/>
        </w:rPr>
        <w:t xml:space="preserve"> </w:t>
      </w:r>
      <w:r>
        <w:rPr>
          <w:noProof/>
          <w:color w:val="000000"/>
        </w:rPr>
        <w:t>од</w:t>
      </w:r>
      <w:r w:rsidR="008D1F6F">
        <w:rPr>
          <w:noProof/>
          <w:color w:val="000000"/>
          <w:lang w:val="sr-Cyrl-CS"/>
        </w:rPr>
        <w:t xml:space="preserve"> </w:t>
      </w:r>
      <w:r>
        <w:rPr>
          <w:noProof/>
          <w:color w:val="000000"/>
        </w:rPr>
        <w:t>стране</w:t>
      </w:r>
      <w:r w:rsidR="008D1F6F">
        <w:rPr>
          <w:noProof/>
          <w:color w:val="000000"/>
          <w:lang w:val="sr-Cyrl-CS"/>
        </w:rPr>
        <w:t xml:space="preserve"> </w:t>
      </w:r>
      <w:r>
        <w:rPr>
          <w:noProof/>
          <w:color w:val="000000"/>
        </w:rPr>
        <w:t>поверилаца</w:t>
      </w:r>
      <w:r w:rsidR="008D1F6F">
        <w:rPr>
          <w:noProof/>
          <w:color w:val="000000"/>
          <w:lang w:val="sr-Cyrl-CS"/>
        </w:rPr>
        <w:t xml:space="preserve"> </w:t>
      </w:r>
      <w:r>
        <w:rPr>
          <w:noProof/>
          <w:color w:val="000000"/>
        </w:rPr>
        <w:t>не</w:t>
      </w:r>
      <w:r w:rsidR="008D1F6F">
        <w:rPr>
          <w:noProof/>
          <w:color w:val="000000"/>
          <w:lang w:val="sr-Cyrl-CS"/>
        </w:rPr>
        <w:t xml:space="preserve"> </w:t>
      </w:r>
      <w:r>
        <w:rPr>
          <w:noProof/>
          <w:color w:val="000000"/>
        </w:rPr>
        <w:t>може</w:t>
      </w:r>
      <w:r w:rsidR="008D1F6F">
        <w:rPr>
          <w:noProof/>
          <w:color w:val="000000"/>
          <w:lang w:val="sr-Cyrl-CS"/>
        </w:rPr>
        <w:t xml:space="preserve"> </w:t>
      </w:r>
      <w:r>
        <w:rPr>
          <w:noProof/>
          <w:color w:val="000000"/>
        </w:rPr>
        <w:t>бити</w:t>
      </w:r>
      <w:r w:rsidR="008D1F6F">
        <w:rPr>
          <w:noProof/>
          <w:color w:val="000000"/>
          <w:lang w:val="sr-Cyrl-CS"/>
        </w:rPr>
        <w:t xml:space="preserve"> </w:t>
      </w:r>
      <w:r>
        <w:rPr>
          <w:noProof/>
          <w:color w:val="000000"/>
        </w:rPr>
        <w:t>одржано</w:t>
      </w:r>
      <w:r w:rsidR="008D1F6F">
        <w:rPr>
          <w:noProof/>
          <w:color w:val="000000"/>
          <w:lang w:val="sr-Cyrl-CS"/>
        </w:rPr>
        <w:t xml:space="preserve"> </w:t>
      </w:r>
      <w:r>
        <w:rPr>
          <w:noProof/>
          <w:color w:val="000000"/>
        </w:rPr>
        <w:t>пре</w:t>
      </w:r>
      <w:r w:rsidR="008D1F6F">
        <w:rPr>
          <w:noProof/>
          <w:color w:val="000000"/>
          <w:lang w:val="sr-Cyrl-CS"/>
        </w:rPr>
        <w:t xml:space="preserve"> </w:t>
      </w:r>
      <w:r>
        <w:rPr>
          <w:noProof/>
          <w:color w:val="000000"/>
        </w:rPr>
        <w:t>доношења</w:t>
      </w:r>
      <w:r w:rsidR="008D1F6F">
        <w:rPr>
          <w:noProof/>
          <w:color w:val="000000"/>
          <w:lang w:val="sr-Cyrl-CS"/>
        </w:rPr>
        <w:t xml:space="preserve"> </w:t>
      </w:r>
      <w:r>
        <w:rPr>
          <w:noProof/>
          <w:color w:val="000000"/>
        </w:rPr>
        <w:t>одлуке</w:t>
      </w:r>
      <w:r w:rsidR="008D1F6F">
        <w:rPr>
          <w:noProof/>
          <w:color w:val="000000"/>
          <w:lang w:val="sr-Cyrl-CS"/>
        </w:rPr>
        <w:t xml:space="preserve"> </w:t>
      </w:r>
      <w:r>
        <w:rPr>
          <w:noProof/>
          <w:color w:val="000000"/>
        </w:rPr>
        <w:t>органа</w:t>
      </w:r>
      <w:r w:rsidR="008D1F6F">
        <w:rPr>
          <w:noProof/>
          <w:color w:val="000000"/>
          <w:lang w:val="sr-Cyrl-CS"/>
        </w:rPr>
        <w:t xml:space="preserve"> </w:t>
      </w:r>
      <w:r>
        <w:rPr>
          <w:noProof/>
          <w:color w:val="000000"/>
        </w:rPr>
        <w:t>надлежног</w:t>
      </w:r>
      <w:r w:rsidR="008D1F6F">
        <w:rPr>
          <w:noProof/>
          <w:color w:val="000000"/>
          <w:lang w:val="sr-Cyrl-CS"/>
        </w:rPr>
        <w:t xml:space="preserve"> </w:t>
      </w:r>
      <w:r>
        <w:rPr>
          <w:noProof/>
          <w:color w:val="000000"/>
        </w:rPr>
        <w:t>за</w:t>
      </w:r>
      <w:r w:rsidR="008D1F6F">
        <w:rPr>
          <w:noProof/>
          <w:color w:val="000000"/>
          <w:lang w:val="sr-Cyrl-CS"/>
        </w:rPr>
        <w:t xml:space="preserve"> </w:t>
      </w:r>
      <w:r>
        <w:rPr>
          <w:noProof/>
          <w:color w:val="000000"/>
        </w:rPr>
        <w:t>заштиту</w:t>
      </w:r>
      <w:r w:rsidR="008D1F6F">
        <w:rPr>
          <w:noProof/>
          <w:color w:val="000000"/>
          <w:lang w:val="sr-Cyrl-CS"/>
        </w:rPr>
        <w:t xml:space="preserve"> </w:t>
      </w:r>
      <w:r>
        <w:rPr>
          <w:noProof/>
          <w:color w:val="000000"/>
        </w:rPr>
        <w:t>конкуренције</w:t>
      </w:r>
      <w:r w:rsidRPr="00EC7486">
        <w:rPr>
          <w:noProof/>
          <w:color w:val="000000"/>
        </w:rPr>
        <w:t xml:space="preserve">, </w:t>
      </w:r>
      <w:r>
        <w:rPr>
          <w:noProof/>
          <w:color w:val="000000"/>
        </w:rPr>
        <w:t>односно</w:t>
      </w:r>
      <w:r w:rsidR="008D1F6F">
        <w:rPr>
          <w:noProof/>
          <w:color w:val="000000"/>
          <w:lang w:val="sr-Cyrl-CS"/>
        </w:rPr>
        <w:t xml:space="preserve"> </w:t>
      </w:r>
      <w:r>
        <w:rPr>
          <w:noProof/>
          <w:color w:val="000000"/>
        </w:rPr>
        <w:t>пре</w:t>
      </w:r>
      <w:r w:rsidR="008D1F6F">
        <w:rPr>
          <w:noProof/>
          <w:color w:val="000000"/>
          <w:lang w:val="sr-Cyrl-CS"/>
        </w:rPr>
        <w:t xml:space="preserve"> </w:t>
      </w:r>
      <w:r>
        <w:rPr>
          <w:noProof/>
          <w:color w:val="000000"/>
        </w:rPr>
        <w:t>истека</w:t>
      </w:r>
      <w:r w:rsidR="008D1F6F">
        <w:rPr>
          <w:noProof/>
          <w:color w:val="000000"/>
          <w:lang w:val="sr-Cyrl-CS"/>
        </w:rPr>
        <w:t xml:space="preserve"> </w:t>
      </w:r>
      <w:r>
        <w:rPr>
          <w:noProof/>
          <w:color w:val="000000"/>
        </w:rPr>
        <w:t>рока</w:t>
      </w:r>
      <w:r w:rsidR="008D1F6F">
        <w:rPr>
          <w:noProof/>
          <w:color w:val="000000"/>
          <w:lang w:val="sr-Cyrl-CS"/>
        </w:rPr>
        <w:t xml:space="preserve"> </w:t>
      </w:r>
      <w:r>
        <w:rPr>
          <w:noProof/>
          <w:color w:val="000000"/>
        </w:rPr>
        <w:t>прописаног</w:t>
      </w:r>
      <w:r w:rsidR="008D1F6F">
        <w:rPr>
          <w:noProof/>
          <w:color w:val="000000"/>
          <w:lang w:val="sr-Cyrl-CS"/>
        </w:rPr>
        <w:t xml:space="preserve"> </w:t>
      </w:r>
      <w:r>
        <w:rPr>
          <w:noProof/>
          <w:color w:val="000000"/>
        </w:rPr>
        <w:t>законом</w:t>
      </w:r>
      <w:r w:rsidR="008D1F6F">
        <w:rPr>
          <w:noProof/>
          <w:color w:val="000000"/>
          <w:lang w:val="sr-Cyrl-CS"/>
        </w:rPr>
        <w:t xml:space="preserve"> </w:t>
      </w:r>
      <w:r>
        <w:rPr>
          <w:noProof/>
          <w:color w:val="000000"/>
        </w:rPr>
        <w:t>којим</w:t>
      </w:r>
      <w:r w:rsidR="008D1F6F">
        <w:rPr>
          <w:noProof/>
          <w:color w:val="000000"/>
          <w:lang w:val="sr-Cyrl-CS"/>
        </w:rPr>
        <w:t xml:space="preserve"> </w:t>
      </w:r>
      <w:r>
        <w:rPr>
          <w:noProof/>
          <w:color w:val="000000"/>
        </w:rPr>
        <w:t>се</w:t>
      </w:r>
      <w:r w:rsidR="008D1F6F">
        <w:rPr>
          <w:noProof/>
          <w:color w:val="000000"/>
          <w:lang w:val="sr-Cyrl-CS"/>
        </w:rPr>
        <w:t xml:space="preserve"> </w:t>
      </w:r>
      <w:r>
        <w:rPr>
          <w:noProof/>
          <w:color w:val="000000"/>
        </w:rPr>
        <w:t>уређује</w:t>
      </w:r>
      <w:r w:rsidR="008D1F6F">
        <w:rPr>
          <w:noProof/>
          <w:color w:val="000000"/>
          <w:lang w:val="sr-Cyrl-CS"/>
        </w:rPr>
        <w:t xml:space="preserve"> </w:t>
      </w:r>
      <w:r>
        <w:rPr>
          <w:noProof/>
          <w:color w:val="000000"/>
        </w:rPr>
        <w:t>заштита</w:t>
      </w:r>
      <w:r w:rsidR="008D1F6F">
        <w:rPr>
          <w:noProof/>
          <w:color w:val="000000"/>
          <w:lang w:val="sr-Cyrl-CS"/>
        </w:rPr>
        <w:t xml:space="preserve"> </w:t>
      </w:r>
      <w:r>
        <w:rPr>
          <w:noProof/>
          <w:color w:val="000000"/>
        </w:rPr>
        <w:t>конкуренције не треба тумачити широко и захтевати одлуку Комисије за заштиту конкуренције у свим случајевима покретања стечајног поступка реорганизацијом са унапред припремљеним планом реорганизације. Одлуку треба обезбедити само у случајевима када мерама за реализацију плана може доћи до повреде конкуренције: конверзије потраживања у капитал стечајног дужника; до</w:t>
      </w:r>
      <w:r w:rsidR="008D1F6F">
        <w:rPr>
          <w:noProof/>
          <w:color w:val="000000"/>
          <w:lang w:val="sr-Cyrl-CS"/>
        </w:rPr>
        <w:t xml:space="preserve"> </w:t>
      </w:r>
      <w:r>
        <w:rPr>
          <w:noProof/>
          <w:color w:val="000000"/>
        </w:rPr>
        <w:t>капитализација од стране повериоца или трећег лица – стратешког партнера; продаја имовине.</w:t>
      </w:r>
    </w:p>
    <w:p w:rsidR="00095418" w:rsidRDefault="00095418" w:rsidP="00BC36D1">
      <w:pPr>
        <w:autoSpaceDE w:val="0"/>
        <w:autoSpaceDN w:val="0"/>
        <w:adjustRightInd w:val="0"/>
        <w:jc w:val="both"/>
        <w:rPr>
          <w:noProof/>
          <w:color w:val="000000"/>
          <w:lang w:val="sr-Cyrl-CS"/>
        </w:rPr>
      </w:pPr>
    </w:p>
    <w:p w:rsidR="00095418" w:rsidRDefault="00095418" w:rsidP="00BC36D1">
      <w:pPr>
        <w:autoSpaceDE w:val="0"/>
        <w:autoSpaceDN w:val="0"/>
        <w:adjustRightInd w:val="0"/>
        <w:jc w:val="both"/>
        <w:rPr>
          <w:noProof/>
          <w:color w:val="000000"/>
          <w:lang w:val="sr-Cyrl-CS"/>
        </w:rPr>
      </w:pPr>
    </w:p>
    <w:p w:rsidR="00095418" w:rsidRPr="00095418" w:rsidRDefault="00095418" w:rsidP="00BC36D1">
      <w:pPr>
        <w:autoSpaceDE w:val="0"/>
        <w:autoSpaceDN w:val="0"/>
        <w:adjustRightInd w:val="0"/>
        <w:jc w:val="both"/>
        <w:rPr>
          <w:noProof/>
          <w:color w:val="000000"/>
          <w:lang w:val="sr-Cyrl-CS"/>
        </w:rPr>
      </w:pPr>
    </w:p>
    <w:p w:rsidR="008111DA" w:rsidRPr="00095418" w:rsidRDefault="008111DA" w:rsidP="00BC36D1">
      <w:pPr>
        <w:autoSpaceDE w:val="0"/>
        <w:autoSpaceDN w:val="0"/>
        <w:adjustRightInd w:val="0"/>
        <w:jc w:val="both"/>
        <w:rPr>
          <w:noProof/>
          <w:color w:val="000000"/>
          <w:lang w:val="sr-Cyrl-CS"/>
        </w:rPr>
      </w:pPr>
    </w:p>
    <w:p w:rsidR="008111DA" w:rsidRDefault="008111DA" w:rsidP="00F01E5E">
      <w:pPr>
        <w:pStyle w:val="NormalWeb"/>
        <w:spacing w:before="0" w:beforeAutospacing="0" w:after="0" w:afterAutospacing="0"/>
        <w:jc w:val="both"/>
        <w:rPr>
          <w:i/>
          <w:noProof/>
          <w:lang w:val="sr-Cyrl-CS"/>
        </w:rPr>
      </w:pPr>
      <w:r w:rsidRPr="004314F8">
        <w:rPr>
          <w:u w:val="single"/>
          <w:lang w:val="sr-Latn-CS"/>
        </w:rPr>
        <w:lastRenderedPageBreak/>
        <w:t>Одредбама</w:t>
      </w:r>
      <w:r w:rsidR="008D1F6F">
        <w:rPr>
          <w:u w:val="single"/>
          <w:lang w:val="sr-Cyrl-CS"/>
        </w:rPr>
        <w:t xml:space="preserve"> </w:t>
      </w:r>
      <w:r w:rsidRPr="004314F8">
        <w:rPr>
          <w:u w:val="single"/>
          <w:lang w:val="sr-Latn-CS"/>
        </w:rPr>
        <w:t>члана</w:t>
      </w:r>
      <w:r w:rsidRPr="005277FA">
        <w:rPr>
          <w:u w:val="single"/>
          <w:lang w:val="sr-Latn-CS"/>
        </w:rPr>
        <w:t xml:space="preserve"> 158 </w:t>
      </w:r>
      <w:r w:rsidRPr="004314F8">
        <w:rPr>
          <w:u w:val="single"/>
          <w:lang w:val="sr-Latn-CS"/>
        </w:rPr>
        <w:t>став</w:t>
      </w:r>
      <w:r w:rsidRPr="005277FA">
        <w:rPr>
          <w:u w:val="single"/>
          <w:lang w:val="sr-Latn-CS"/>
        </w:rPr>
        <w:t xml:space="preserve"> 3 </w:t>
      </w:r>
      <w:r w:rsidRPr="004314F8">
        <w:rPr>
          <w:u w:val="single"/>
          <w:lang w:val="sr-Latn-CS"/>
        </w:rPr>
        <w:t>Закона</w:t>
      </w:r>
      <w:r w:rsidRPr="005277FA">
        <w:rPr>
          <w:lang w:val="sr-Latn-CS"/>
        </w:rPr>
        <w:t xml:space="preserve"> </w:t>
      </w:r>
      <w:r w:rsidRPr="004314F8">
        <w:rPr>
          <w:lang w:val="sr-Latn-CS"/>
        </w:rPr>
        <w:t>о</w:t>
      </w:r>
      <w:r w:rsidRPr="005277FA">
        <w:rPr>
          <w:lang w:val="sr-Latn-CS"/>
        </w:rPr>
        <w:t xml:space="preserve"> </w:t>
      </w:r>
      <w:r w:rsidRPr="004314F8">
        <w:rPr>
          <w:lang w:val="sr-Latn-CS"/>
        </w:rPr>
        <w:t>стечају</w:t>
      </w:r>
      <w:r w:rsidR="008D1F6F">
        <w:rPr>
          <w:lang w:val="sr-Cyrl-CS"/>
        </w:rPr>
        <w:t xml:space="preserve"> </w:t>
      </w:r>
      <w:r w:rsidRPr="004314F8">
        <w:rPr>
          <w:lang w:val="sr-Latn-CS"/>
        </w:rPr>
        <w:t>прописано</w:t>
      </w:r>
      <w:r w:rsidR="008D1F6F">
        <w:rPr>
          <w:lang w:val="sr-Cyrl-CS"/>
        </w:rPr>
        <w:t xml:space="preserve"> </w:t>
      </w:r>
      <w:r w:rsidRPr="004314F8">
        <w:rPr>
          <w:lang w:val="sr-Latn-CS"/>
        </w:rPr>
        <w:t>је</w:t>
      </w:r>
      <w:r w:rsidR="008D1F6F">
        <w:rPr>
          <w:lang w:val="sr-Cyrl-CS"/>
        </w:rPr>
        <w:t xml:space="preserve"> </w:t>
      </w:r>
      <w:r w:rsidRPr="004314F8">
        <w:rPr>
          <w:lang w:val="sr-Latn-CS"/>
        </w:rPr>
        <w:t>да</w:t>
      </w:r>
      <w:r w:rsidR="008D1F6F">
        <w:rPr>
          <w:lang w:val="sr-Cyrl-CS"/>
        </w:rPr>
        <w:t xml:space="preserve"> </w:t>
      </w:r>
      <w:r w:rsidRPr="004314F8">
        <w:rPr>
          <w:lang w:val="sr-Latn-CS"/>
        </w:rPr>
        <w:t>ће</w:t>
      </w:r>
      <w:r w:rsidR="008D1F6F">
        <w:rPr>
          <w:lang w:val="sr-Cyrl-CS"/>
        </w:rPr>
        <w:t xml:space="preserve"> </w:t>
      </w:r>
      <w:r w:rsidRPr="005277FA">
        <w:rPr>
          <w:lang w:val="sr-Latn-CS"/>
        </w:rPr>
        <w:t>„</w:t>
      </w:r>
      <w:r w:rsidRPr="004314F8">
        <w:rPr>
          <w:i/>
          <w:noProof/>
          <w:u w:val="single"/>
          <w:lang w:val="sr-Latn-CS"/>
        </w:rPr>
        <w:t>Стечајни</w:t>
      </w:r>
      <w:r w:rsidR="008D1F6F">
        <w:rPr>
          <w:i/>
          <w:noProof/>
          <w:u w:val="single"/>
          <w:lang w:val="sr-Cyrl-CS"/>
        </w:rPr>
        <w:t xml:space="preserve"> </w:t>
      </w:r>
      <w:r w:rsidRPr="004314F8">
        <w:rPr>
          <w:i/>
          <w:noProof/>
          <w:u w:val="single"/>
          <w:lang w:val="sr-Latn-CS"/>
        </w:rPr>
        <w:t>судија</w:t>
      </w:r>
      <w:r w:rsidR="008D1F6F">
        <w:rPr>
          <w:i/>
          <w:noProof/>
          <w:u w:val="single"/>
          <w:lang w:val="sr-Cyrl-CS"/>
        </w:rPr>
        <w:t xml:space="preserve"> </w:t>
      </w:r>
      <w:r w:rsidRPr="004314F8">
        <w:rPr>
          <w:i/>
          <w:noProof/>
          <w:lang w:val="sr-Latn-CS"/>
        </w:rPr>
        <w:t>по</w:t>
      </w:r>
      <w:r w:rsidR="008D1F6F">
        <w:rPr>
          <w:i/>
          <w:noProof/>
          <w:lang w:val="sr-Cyrl-CS"/>
        </w:rPr>
        <w:t xml:space="preserve"> </w:t>
      </w:r>
      <w:r w:rsidRPr="004314F8">
        <w:rPr>
          <w:i/>
          <w:noProof/>
          <w:lang w:val="sr-Latn-CS"/>
        </w:rPr>
        <w:t>службеној</w:t>
      </w:r>
      <w:r w:rsidR="008D1F6F">
        <w:rPr>
          <w:i/>
          <w:noProof/>
          <w:lang w:val="sr-Cyrl-CS"/>
        </w:rPr>
        <w:t xml:space="preserve"> </w:t>
      </w:r>
      <w:r w:rsidRPr="004314F8">
        <w:rPr>
          <w:i/>
          <w:noProof/>
          <w:lang w:val="sr-Latn-CS"/>
        </w:rPr>
        <w:t>дужности</w:t>
      </w:r>
      <w:r w:rsidR="008D1F6F">
        <w:rPr>
          <w:i/>
          <w:noProof/>
          <w:lang w:val="sr-Cyrl-CS"/>
        </w:rPr>
        <w:t xml:space="preserve"> </w:t>
      </w:r>
      <w:r w:rsidRPr="004314F8">
        <w:rPr>
          <w:i/>
          <w:noProof/>
          <w:lang w:val="sr-Latn-CS"/>
        </w:rPr>
        <w:t>или</w:t>
      </w:r>
      <w:r w:rsidR="008D1F6F">
        <w:rPr>
          <w:i/>
          <w:noProof/>
          <w:lang w:val="sr-Cyrl-CS"/>
        </w:rPr>
        <w:t xml:space="preserve"> </w:t>
      </w:r>
      <w:r w:rsidRPr="004314F8">
        <w:rPr>
          <w:i/>
          <w:noProof/>
          <w:lang w:val="sr-Latn-CS"/>
        </w:rPr>
        <w:t>по</w:t>
      </w:r>
      <w:r w:rsidR="008D1F6F">
        <w:rPr>
          <w:i/>
          <w:noProof/>
          <w:lang w:val="sr-Cyrl-CS"/>
        </w:rPr>
        <w:t xml:space="preserve"> </w:t>
      </w:r>
      <w:r w:rsidRPr="004314F8">
        <w:rPr>
          <w:i/>
          <w:noProof/>
          <w:lang w:val="sr-Latn-CS"/>
        </w:rPr>
        <w:t>примедби</w:t>
      </w:r>
      <w:r w:rsidR="008D1F6F">
        <w:rPr>
          <w:i/>
          <w:noProof/>
          <w:lang w:val="sr-Cyrl-CS"/>
        </w:rPr>
        <w:t xml:space="preserve"> </w:t>
      </w:r>
      <w:r w:rsidRPr="004314F8">
        <w:rPr>
          <w:i/>
          <w:noProof/>
          <w:lang w:val="sr-Latn-CS"/>
        </w:rPr>
        <w:t>заинтересованог</w:t>
      </w:r>
      <w:r w:rsidR="008D1F6F">
        <w:rPr>
          <w:i/>
          <w:noProof/>
          <w:lang w:val="sr-Cyrl-CS"/>
        </w:rPr>
        <w:t xml:space="preserve"> </w:t>
      </w:r>
      <w:r w:rsidRPr="004314F8">
        <w:rPr>
          <w:i/>
          <w:noProof/>
          <w:lang w:val="sr-Latn-CS"/>
        </w:rPr>
        <w:t>лица</w:t>
      </w:r>
      <w:r w:rsidR="008D1F6F">
        <w:rPr>
          <w:i/>
          <w:noProof/>
          <w:lang w:val="sr-Cyrl-CS"/>
        </w:rPr>
        <w:t xml:space="preserve"> </w:t>
      </w:r>
      <w:r w:rsidRPr="004314F8">
        <w:rPr>
          <w:i/>
          <w:noProof/>
          <w:lang w:val="sr-Latn-CS"/>
        </w:rPr>
        <w:t>одбацити</w:t>
      </w:r>
      <w:r w:rsidR="008D1F6F">
        <w:rPr>
          <w:i/>
          <w:noProof/>
          <w:lang w:val="sr-Cyrl-CS"/>
        </w:rPr>
        <w:t xml:space="preserve"> </w:t>
      </w:r>
      <w:r w:rsidRPr="004314F8">
        <w:rPr>
          <w:i/>
          <w:noProof/>
          <w:lang w:val="sr-Latn-CS"/>
        </w:rPr>
        <w:t>предлог</w:t>
      </w:r>
      <w:r w:rsidR="008D1F6F">
        <w:rPr>
          <w:i/>
          <w:noProof/>
          <w:lang w:val="sr-Cyrl-CS"/>
        </w:rPr>
        <w:t xml:space="preserve"> </w:t>
      </w:r>
      <w:r w:rsidRPr="004314F8">
        <w:rPr>
          <w:i/>
          <w:noProof/>
          <w:lang w:val="sr-Latn-CS"/>
        </w:rPr>
        <w:t>за</w:t>
      </w:r>
      <w:r w:rsidR="008D1F6F">
        <w:rPr>
          <w:i/>
          <w:noProof/>
          <w:lang w:val="sr-Cyrl-CS"/>
        </w:rPr>
        <w:t xml:space="preserve"> </w:t>
      </w:r>
      <w:r w:rsidRPr="004314F8">
        <w:rPr>
          <w:i/>
          <w:noProof/>
          <w:lang w:val="sr-Latn-CS"/>
        </w:rPr>
        <w:t>покретање</w:t>
      </w:r>
      <w:r w:rsidR="008D1F6F">
        <w:rPr>
          <w:i/>
          <w:noProof/>
          <w:lang w:val="sr-Cyrl-CS"/>
        </w:rPr>
        <w:t xml:space="preserve"> </w:t>
      </w:r>
      <w:r w:rsidRPr="004314F8">
        <w:rPr>
          <w:i/>
          <w:noProof/>
          <w:lang w:val="sr-Latn-CS"/>
        </w:rPr>
        <w:t>стечајног</w:t>
      </w:r>
      <w:r w:rsidR="008D1F6F">
        <w:rPr>
          <w:i/>
          <w:noProof/>
          <w:lang w:val="sr-Cyrl-CS"/>
        </w:rPr>
        <w:t xml:space="preserve"> </w:t>
      </w:r>
      <w:r w:rsidRPr="004314F8">
        <w:rPr>
          <w:i/>
          <w:noProof/>
          <w:lang w:val="sr-Latn-CS"/>
        </w:rPr>
        <w:t>поступка</w:t>
      </w:r>
      <w:r w:rsidR="008D1F6F">
        <w:rPr>
          <w:i/>
          <w:noProof/>
          <w:lang w:val="sr-Cyrl-CS"/>
        </w:rPr>
        <w:t xml:space="preserve"> </w:t>
      </w:r>
      <w:r w:rsidRPr="004314F8">
        <w:rPr>
          <w:i/>
          <w:noProof/>
          <w:lang w:val="sr-Latn-CS"/>
        </w:rPr>
        <w:t>и</w:t>
      </w:r>
      <w:r w:rsidR="008D1F6F">
        <w:rPr>
          <w:i/>
          <w:noProof/>
          <w:lang w:val="sr-Cyrl-CS"/>
        </w:rPr>
        <w:t xml:space="preserve"> </w:t>
      </w:r>
      <w:r w:rsidRPr="004314F8">
        <w:rPr>
          <w:i/>
          <w:noProof/>
          <w:lang w:val="sr-Latn-CS"/>
        </w:rPr>
        <w:t>предлог</w:t>
      </w:r>
      <w:r w:rsidR="008D1F6F">
        <w:rPr>
          <w:i/>
          <w:noProof/>
          <w:lang w:val="sr-Cyrl-CS"/>
        </w:rPr>
        <w:t xml:space="preserve"> </w:t>
      </w:r>
      <w:r w:rsidRPr="004314F8">
        <w:rPr>
          <w:i/>
          <w:noProof/>
          <w:lang w:val="sr-Latn-CS"/>
        </w:rPr>
        <w:t>унапред</w:t>
      </w:r>
      <w:r w:rsidR="008D1F6F">
        <w:rPr>
          <w:i/>
          <w:noProof/>
          <w:lang w:val="sr-Cyrl-CS"/>
        </w:rPr>
        <w:t xml:space="preserve"> </w:t>
      </w:r>
      <w:r w:rsidRPr="004314F8">
        <w:rPr>
          <w:i/>
          <w:noProof/>
          <w:lang w:val="sr-Latn-CS"/>
        </w:rPr>
        <w:t>припремљеног</w:t>
      </w:r>
      <w:r w:rsidR="008D1F6F">
        <w:rPr>
          <w:i/>
          <w:noProof/>
          <w:lang w:val="sr-Cyrl-CS"/>
        </w:rPr>
        <w:t xml:space="preserve"> </w:t>
      </w:r>
      <w:r w:rsidRPr="004314F8">
        <w:rPr>
          <w:i/>
          <w:noProof/>
          <w:lang w:val="sr-Latn-CS"/>
        </w:rPr>
        <w:t>плана</w:t>
      </w:r>
      <w:r w:rsidR="008D1F6F">
        <w:rPr>
          <w:i/>
          <w:noProof/>
          <w:lang w:val="sr-Cyrl-CS"/>
        </w:rPr>
        <w:t xml:space="preserve"> </w:t>
      </w:r>
      <w:r w:rsidRPr="004314F8">
        <w:rPr>
          <w:i/>
          <w:noProof/>
          <w:lang w:val="sr-Latn-CS"/>
        </w:rPr>
        <w:t>реорганизације</w:t>
      </w:r>
      <w:r w:rsidRPr="005277FA">
        <w:rPr>
          <w:i/>
          <w:noProof/>
          <w:lang w:val="sr-Latn-CS"/>
        </w:rPr>
        <w:t xml:space="preserve">, </w:t>
      </w:r>
      <w:r w:rsidRPr="004314F8">
        <w:rPr>
          <w:i/>
          <w:noProof/>
          <w:lang w:val="sr-Latn-CS"/>
        </w:rPr>
        <w:t>ако</w:t>
      </w:r>
      <w:r w:rsidRPr="005277FA">
        <w:rPr>
          <w:i/>
          <w:noProof/>
          <w:lang w:val="sr-Latn-CS"/>
        </w:rPr>
        <w:t>:</w:t>
      </w:r>
    </w:p>
    <w:p w:rsidR="008D1F6F" w:rsidRPr="008D1F6F" w:rsidRDefault="008D1F6F" w:rsidP="00F01E5E">
      <w:pPr>
        <w:pStyle w:val="NormalWeb"/>
        <w:spacing w:before="0" w:beforeAutospacing="0" w:after="0" w:afterAutospacing="0"/>
        <w:jc w:val="both"/>
        <w:rPr>
          <w:i/>
          <w:noProof/>
          <w:lang w:val="sr-Cyrl-CS"/>
        </w:rPr>
      </w:pPr>
    </w:p>
    <w:p w:rsidR="008111DA" w:rsidRPr="005277FA" w:rsidRDefault="008111DA" w:rsidP="00F01E5E">
      <w:pPr>
        <w:pStyle w:val="NormalWeb"/>
        <w:spacing w:before="0" w:beforeAutospacing="0" w:after="0" w:afterAutospacing="0"/>
        <w:jc w:val="both"/>
        <w:rPr>
          <w:i/>
          <w:noProof/>
          <w:lang w:val="sr-Latn-CS"/>
        </w:rPr>
      </w:pPr>
      <w:r w:rsidRPr="005277FA">
        <w:rPr>
          <w:i/>
          <w:noProof/>
          <w:lang w:val="sr-Latn-CS"/>
        </w:rPr>
        <w:t>1)</w:t>
      </w:r>
      <w:r w:rsidR="008D1F6F">
        <w:rPr>
          <w:i/>
          <w:noProof/>
          <w:lang w:val="sr-Cyrl-CS"/>
        </w:rPr>
        <w:t xml:space="preserve"> </w:t>
      </w:r>
      <w:r w:rsidRPr="004314F8">
        <w:rPr>
          <w:i/>
          <w:noProof/>
          <w:lang w:val="sr-Latn-CS"/>
        </w:rPr>
        <w:t>план</w:t>
      </w:r>
      <w:r w:rsidR="008D1F6F">
        <w:rPr>
          <w:i/>
          <w:noProof/>
          <w:lang w:val="sr-Cyrl-CS"/>
        </w:rPr>
        <w:t xml:space="preserve"> </w:t>
      </w:r>
      <w:r w:rsidRPr="004314F8">
        <w:rPr>
          <w:i/>
          <w:noProof/>
          <w:lang w:val="sr-Latn-CS"/>
        </w:rPr>
        <w:t>није</w:t>
      </w:r>
      <w:r w:rsidR="008D1F6F">
        <w:rPr>
          <w:i/>
          <w:noProof/>
          <w:lang w:val="sr-Cyrl-CS"/>
        </w:rPr>
        <w:t xml:space="preserve"> </w:t>
      </w:r>
      <w:r w:rsidRPr="004314F8">
        <w:rPr>
          <w:i/>
          <w:noProof/>
          <w:lang w:val="sr-Latn-CS"/>
        </w:rPr>
        <w:t>ускладу</w:t>
      </w:r>
      <w:r w:rsidR="008D1F6F">
        <w:rPr>
          <w:i/>
          <w:noProof/>
          <w:lang w:val="sr-Cyrl-CS"/>
        </w:rPr>
        <w:t xml:space="preserve"> </w:t>
      </w:r>
      <w:r w:rsidRPr="004314F8">
        <w:rPr>
          <w:i/>
          <w:noProof/>
          <w:lang w:val="sr-Latn-CS"/>
        </w:rPr>
        <w:t>са</w:t>
      </w:r>
      <w:r w:rsidR="008D1F6F">
        <w:rPr>
          <w:i/>
          <w:noProof/>
          <w:lang w:val="sr-Cyrl-CS"/>
        </w:rPr>
        <w:t xml:space="preserve"> </w:t>
      </w:r>
      <w:r w:rsidRPr="004314F8">
        <w:rPr>
          <w:i/>
          <w:noProof/>
          <w:lang w:val="sr-Latn-CS"/>
        </w:rPr>
        <w:t>законом</w:t>
      </w:r>
      <w:r w:rsidRPr="005277FA">
        <w:rPr>
          <w:i/>
          <w:noProof/>
          <w:lang w:val="sr-Latn-CS"/>
        </w:rPr>
        <w:t>;</w:t>
      </w:r>
    </w:p>
    <w:p w:rsidR="008D1F6F" w:rsidRPr="008D1F6F" w:rsidRDefault="008111DA" w:rsidP="00F01E5E">
      <w:pPr>
        <w:pStyle w:val="NormalWeb"/>
        <w:spacing w:before="0" w:beforeAutospacing="0" w:after="0" w:afterAutospacing="0"/>
        <w:jc w:val="both"/>
        <w:rPr>
          <w:i/>
          <w:noProof/>
          <w:lang w:val="sr-Cyrl-CS"/>
        </w:rPr>
      </w:pPr>
      <w:r w:rsidRPr="005277FA">
        <w:rPr>
          <w:i/>
          <w:noProof/>
          <w:lang w:val="sr-Latn-CS"/>
        </w:rPr>
        <w:t>2)</w:t>
      </w:r>
      <w:r w:rsidR="008D1F6F">
        <w:rPr>
          <w:i/>
          <w:noProof/>
          <w:lang w:val="sr-Cyrl-CS"/>
        </w:rPr>
        <w:t xml:space="preserve"> </w:t>
      </w:r>
      <w:r w:rsidRPr="004314F8">
        <w:rPr>
          <w:i/>
          <w:noProof/>
          <w:lang w:val="sr-Latn-CS"/>
        </w:rPr>
        <w:t>планом</w:t>
      </w:r>
      <w:r w:rsidR="008D1F6F">
        <w:rPr>
          <w:i/>
          <w:noProof/>
          <w:lang w:val="sr-Cyrl-CS"/>
        </w:rPr>
        <w:t xml:space="preserve"> </w:t>
      </w:r>
      <w:r w:rsidRPr="004314F8">
        <w:rPr>
          <w:i/>
          <w:noProof/>
          <w:lang w:val="sr-Latn-CS"/>
        </w:rPr>
        <w:t>нису</w:t>
      </w:r>
      <w:r w:rsidR="008D1F6F">
        <w:rPr>
          <w:i/>
          <w:noProof/>
          <w:lang w:val="sr-Cyrl-CS"/>
        </w:rPr>
        <w:t xml:space="preserve"> </w:t>
      </w:r>
      <w:r w:rsidRPr="004314F8">
        <w:rPr>
          <w:i/>
          <w:noProof/>
          <w:lang w:val="sr-Latn-CS"/>
        </w:rPr>
        <w:t>обухваћени</w:t>
      </w:r>
      <w:r w:rsidR="008D1F6F">
        <w:rPr>
          <w:i/>
          <w:noProof/>
          <w:lang w:val="sr-Cyrl-CS"/>
        </w:rPr>
        <w:t xml:space="preserve"> </w:t>
      </w:r>
      <w:r w:rsidRPr="004314F8">
        <w:rPr>
          <w:i/>
          <w:noProof/>
          <w:lang w:val="sr-Latn-CS"/>
        </w:rPr>
        <w:t>повериоци</w:t>
      </w:r>
      <w:r w:rsidR="008D1F6F">
        <w:rPr>
          <w:i/>
          <w:noProof/>
          <w:lang w:val="sr-Cyrl-CS"/>
        </w:rPr>
        <w:t xml:space="preserve"> </w:t>
      </w:r>
      <w:r w:rsidRPr="004314F8">
        <w:rPr>
          <w:i/>
          <w:noProof/>
          <w:lang w:val="sr-Latn-CS"/>
        </w:rPr>
        <w:t>који</w:t>
      </w:r>
      <w:r w:rsidR="008D1F6F">
        <w:rPr>
          <w:i/>
          <w:noProof/>
          <w:lang w:val="sr-Cyrl-CS"/>
        </w:rPr>
        <w:t xml:space="preserve"> </w:t>
      </w:r>
      <w:r w:rsidRPr="004314F8">
        <w:rPr>
          <w:i/>
          <w:noProof/>
          <w:lang w:val="sr-Latn-CS"/>
        </w:rPr>
        <w:t>би</w:t>
      </w:r>
      <w:r w:rsidRPr="005277FA">
        <w:rPr>
          <w:i/>
          <w:noProof/>
          <w:lang w:val="sr-Latn-CS"/>
        </w:rPr>
        <w:t xml:space="preserve">, </w:t>
      </w:r>
      <w:r w:rsidRPr="004314F8">
        <w:rPr>
          <w:i/>
          <w:noProof/>
          <w:lang w:val="sr-Latn-CS"/>
        </w:rPr>
        <w:t>да</w:t>
      </w:r>
      <w:r w:rsidR="008D1F6F">
        <w:rPr>
          <w:i/>
          <w:noProof/>
          <w:lang w:val="sr-Cyrl-CS"/>
        </w:rPr>
        <w:t xml:space="preserve"> </w:t>
      </w:r>
      <w:r w:rsidRPr="004314F8">
        <w:rPr>
          <w:i/>
          <w:noProof/>
          <w:lang w:val="sr-Latn-CS"/>
        </w:rPr>
        <w:t>су</w:t>
      </w:r>
      <w:r w:rsidR="008D1F6F">
        <w:rPr>
          <w:i/>
          <w:noProof/>
          <w:lang w:val="sr-Cyrl-CS"/>
        </w:rPr>
        <w:t xml:space="preserve"> </w:t>
      </w:r>
      <w:r w:rsidRPr="004314F8">
        <w:rPr>
          <w:i/>
          <w:noProof/>
          <w:lang w:val="sr-Latn-CS"/>
        </w:rPr>
        <w:t>обухваћени</w:t>
      </w:r>
      <w:r w:rsidR="008D1F6F">
        <w:rPr>
          <w:i/>
          <w:noProof/>
          <w:lang w:val="sr-Cyrl-CS"/>
        </w:rPr>
        <w:t xml:space="preserve"> </w:t>
      </w:r>
      <w:r w:rsidRPr="004314F8">
        <w:rPr>
          <w:i/>
          <w:noProof/>
          <w:lang w:val="sr-Latn-CS"/>
        </w:rPr>
        <w:t>планом</w:t>
      </w:r>
      <w:r w:rsidRPr="005277FA">
        <w:rPr>
          <w:i/>
          <w:noProof/>
          <w:lang w:val="sr-Latn-CS"/>
        </w:rPr>
        <w:t xml:space="preserve">, </w:t>
      </w:r>
      <w:r w:rsidRPr="004314F8">
        <w:rPr>
          <w:i/>
          <w:noProof/>
          <w:lang w:val="sr-Latn-CS"/>
        </w:rPr>
        <w:t>могли</w:t>
      </w:r>
      <w:r w:rsidR="008D1F6F">
        <w:rPr>
          <w:i/>
          <w:noProof/>
          <w:lang w:val="sr-Cyrl-CS"/>
        </w:rPr>
        <w:t xml:space="preserve"> </w:t>
      </w:r>
      <w:r w:rsidRPr="004314F8">
        <w:rPr>
          <w:i/>
          <w:noProof/>
          <w:lang w:val="sr-Latn-CS"/>
        </w:rPr>
        <w:t>да</w:t>
      </w:r>
      <w:r w:rsidR="008D1F6F">
        <w:rPr>
          <w:i/>
          <w:noProof/>
          <w:lang w:val="sr-Cyrl-CS"/>
        </w:rPr>
        <w:t xml:space="preserve"> </w:t>
      </w:r>
      <w:r w:rsidRPr="004314F8">
        <w:rPr>
          <w:i/>
          <w:noProof/>
          <w:lang w:val="sr-Latn-CS"/>
        </w:rPr>
        <w:t>својим</w:t>
      </w:r>
      <w:r w:rsidR="008D1F6F">
        <w:rPr>
          <w:i/>
          <w:noProof/>
          <w:lang w:val="sr-Cyrl-CS"/>
        </w:rPr>
        <w:t xml:space="preserve"> </w:t>
      </w:r>
      <w:r w:rsidRPr="004314F8">
        <w:rPr>
          <w:i/>
          <w:noProof/>
          <w:lang w:val="sr-Latn-CS"/>
        </w:rPr>
        <w:t>гласањем</w:t>
      </w:r>
      <w:r w:rsidR="008D1F6F">
        <w:rPr>
          <w:i/>
          <w:noProof/>
          <w:lang w:val="sr-Cyrl-CS"/>
        </w:rPr>
        <w:t xml:space="preserve"> </w:t>
      </w:r>
      <w:r w:rsidRPr="004314F8">
        <w:rPr>
          <w:i/>
          <w:noProof/>
          <w:lang w:val="sr-Latn-CS"/>
        </w:rPr>
        <w:t>утичу</w:t>
      </w:r>
      <w:r w:rsidR="008D1F6F">
        <w:rPr>
          <w:i/>
          <w:noProof/>
          <w:lang w:val="sr-Cyrl-CS"/>
        </w:rPr>
        <w:t xml:space="preserve"> </w:t>
      </w:r>
      <w:r w:rsidRPr="004314F8">
        <w:rPr>
          <w:i/>
          <w:noProof/>
          <w:lang w:val="sr-Latn-CS"/>
        </w:rPr>
        <w:t>на</w:t>
      </w:r>
      <w:r w:rsidR="008D1F6F">
        <w:rPr>
          <w:i/>
          <w:noProof/>
          <w:lang w:val="sr-Cyrl-CS"/>
        </w:rPr>
        <w:t xml:space="preserve"> </w:t>
      </w:r>
      <w:r w:rsidRPr="004314F8">
        <w:rPr>
          <w:i/>
          <w:noProof/>
          <w:lang w:val="sr-Latn-CS"/>
        </w:rPr>
        <w:t>одлуку</w:t>
      </w:r>
      <w:r w:rsidR="008D1F6F">
        <w:rPr>
          <w:i/>
          <w:noProof/>
          <w:lang w:val="sr-Cyrl-CS"/>
        </w:rPr>
        <w:t xml:space="preserve"> </w:t>
      </w:r>
      <w:r w:rsidRPr="004314F8">
        <w:rPr>
          <w:i/>
          <w:noProof/>
          <w:lang w:val="sr-Latn-CS"/>
        </w:rPr>
        <w:t>о</w:t>
      </w:r>
      <w:r w:rsidR="008D1F6F">
        <w:rPr>
          <w:i/>
          <w:noProof/>
          <w:lang w:val="sr-Cyrl-CS"/>
        </w:rPr>
        <w:t xml:space="preserve"> </w:t>
      </w:r>
      <w:r w:rsidRPr="004314F8">
        <w:rPr>
          <w:i/>
          <w:noProof/>
          <w:lang w:val="sr-Latn-CS"/>
        </w:rPr>
        <w:t>усвајању</w:t>
      </w:r>
      <w:r w:rsidR="008D1F6F">
        <w:rPr>
          <w:i/>
          <w:noProof/>
          <w:lang w:val="sr-Cyrl-CS"/>
        </w:rPr>
        <w:t xml:space="preserve"> </w:t>
      </w:r>
      <w:r w:rsidRPr="004314F8">
        <w:rPr>
          <w:i/>
          <w:noProof/>
          <w:lang w:val="sr-Latn-CS"/>
        </w:rPr>
        <w:t>плана</w:t>
      </w:r>
      <w:r w:rsidRPr="005277FA">
        <w:rPr>
          <w:i/>
          <w:noProof/>
          <w:lang w:val="sr-Latn-CS"/>
        </w:rPr>
        <w:t>;</w:t>
      </w:r>
    </w:p>
    <w:p w:rsidR="008111DA" w:rsidRPr="00271662" w:rsidRDefault="008111DA" w:rsidP="00F01E5E">
      <w:pPr>
        <w:autoSpaceDE w:val="0"/>
        <w:autoSpaceDN w:val="0"/>
        <w:adjustRightInd w:val="0"/>
        <w:jc w:val="both"/>
        <w:rPr>
          <w:i/>
          <w:noProof/>
        </w:rPr>
      </w:pPr>
      <w:r w:rsidRPr="00271662">
        <w:rPr>
          <w:i/>
          <w:noProof/>
        </w:rPr>
        <w:t>3)</w:t>
      </w:r>
      <w:r w:rsidR="008D1F6F">
        <w:rPr>
          <w:i/>
          <w:noProof/>
          <w:lang w:val="sr-Cyrl-CS"/>
        </w:rPr>
        <w:t xml:space="preserve"> </w:t>
      </w:r>
      <w:r w:rsidRPr="00271662">
        <w:rPr>
          <w:i/>
          <w:noProof/>
        </w:rPr>
        <w:t>је</w:t>
      </w:r>
      <w:r w:rsidR="008D1F6F">
        <w:rPr>
          <w:i/>
          <w:noProof/>
          <w:lang w:val="sr-Cyrl-CS"/>
        </w:rPr>
        <w:t xml:space="preserve"> </w:t>
      </w:r>
      <w:r w:rsidRPr="00271662">
        <w:rPr>
          <w:i/>
          <w:noProof/>
        </w:rPr>
        <w:t>план</w:t>
      </w:r>
      <w:r w:rsidR="008D1F6F">
        <w:rPr>
          <w:i/>
          <w:noProof/>
          <w:lang w:val="sr-Cyrl-CS"/>
        </w:rPr>
        <w:t xml:space="preserve"> </w:t>
      </w:r>
      <w:r w:rsidRPr="00271662">
        <w:rPr>
          <w:i/>
          <w:noProof/>
        </w:rPr>
        <w:t>непотпун</w:t>
      </w:r>
      <w:r w:rsidR="008D1F6F">
        <w:rPr>
          <w:i/>
          <w:noProof/>
          <w:lang w:val="sr-Cyrl-CS"/>
        </w:rPr>
        <w:t xml:space="preserve"> </w:t>
      </w:r>
      <w:r w:rsidRPr="00271662">
        <w:rPr>
          <w:i/>
          <w:noProof/>
        </w:rPr>
        <w:t>или</w:t>
      </w:r>
      <w:r w:rsidR="008D1F6F">
        <w:rPr>
          <w:i/>
          <w:noProof/>
          <w:lang w:val="sr-Cyrl-CS"/>
        </w:rPr>
        <w:t xml:space="preserve"> </w:t>
      </w:r>
      <w:r w:rsidRPr="00271662">
        <w:rPr>
          <w:i/>
          <w:noProof/>
        </w:rPr>
        <w:t>неуредан, а</w:t>
      </w:r>
      <w:r w:rsidR="008D1F6F">
        <w:rPr>
          <w:i/>
          <w:noProof/>
          <w:lang w:val="sr-Cyrl-CS"/>
        </w:rPr>
        <w:t xml:space="preserve"> </w:t>
      </w:r>
      <w:r w:rsidRPr="00271662">
        <w:rPr>
          <w:i/>
          <w:noProof/>
        </w:rPr>
        <w:t>нарочито</w:t>
      </w:r>
      <w:r w:rsidR="008D1F6F">
        <w:rPr>
          <w:i/>
          <w:noProof/>
          <w:lang w:val="sr-Cyrl-CS"/>
        </w:rPr>
        <w:t xml:space="preserve"> </w:t>
      </w:r>
      <w:r w:rsidRPr="00271662">
        <w:rPr>
          <w:i/>
          <w:noProof/>
        </w:rPr>
        <w:t>ако</w:t>
      </w:r>
      <w:r w:rsidR="008D1F6F">
        <w:rPr>
          <w:i/>
          <w:noProof/>
          <w:lang w:val="sr-Cyrl-CS"/>
        </w:rPr>
        <w:t xml:space="preserve"> </w:t>
      </w:r>
      <w:r w:rsidRPr="00271662">
        <w:rPr>
          <w:i/>
          <w:noProof/>
        </w:rPr>
        <w:t>нису</w:t>
      </w:r>
      <w:r w:rsidR="008D1F6F">
        <w:rPr>
          <w:i/>
          <w:noProof/>
          <w:lang w:val="sr-Cyrl-CS"/>
        </w:rPr>
        <w:t xml:space="preserve"> </w:t>
      </w:r>
      <w:r w:rsidRPr="00271662">
        <w:rPr>
          <w:i/>
          <w:noProof/>
        </w:rPr>
        <w:t>поштоване</w:t>
      </w:r>
      <w:r w:rsidR="008D1F6F">
        <w:rPr>
          <w:i/>
          <w:noProof/>
          <w:lang w:val="sr-Cyrl-CS"/>
        </w:rPr>
        <w:t xml:space="preserve"> </w:t>
      </w:r>
      <w:r w:rsidRPr="00271662">
        <w:rPr>
          <w:i/>
          <w:noProof/>
        </w:rPr>
        <w:t>одредбе</w:t>
      </w:r>
      <w:r w:rsidR="008D1F6F">
        <w:rPr>
          <w:i/>
          <w:noProof/>
          <w:lang w:val="sr-Cyrl-CS"/>
        </w:rPr>
        <w:t xml:space="preserve"> </w:t>
      </w:r>
      <w:r w:rsidRPr="00271662">
        <w:rPr>
          <w:i/>
          <w:noProof/>
        </w:rPr>
        <w:t>овог</w:t>
      </w:r>
      <w:r w:rsidR="008D1F6F">
        <w:rPr>
          <w:i/>
          <w:noProof/>
          <w:lang w:val="sr-Cyrl-CS"/>
        </w:rPr>
        <w:t xml:space="preserve"> </w:t>
      </w:r>
      <w:r w:rsidRPr="00271662">
        <w:rPr>
          <w:i/>
          <w:noProof/>
        </w:rPr>
        <w:t>закона</w:t>
      </w:r>
      <w:r w:rsidR="008D1F6F">
        <w:rPr>
          <w:i/>
          <w:noProof/>
          <w:lang w:val="sr-Cyrl-CS"/>
        </w:rPr>
        <w:t xml:space="preserve"> </w:t>
      </w:r>
      <w:r w:rsidRPr="00271662">
        <w:rPr>
          <w:i/>
          <w:noProof/>
        </w:rPr>
        <w:t>оовлашћеним</w:t>
      </w:r>
      <w:r w:rsidR="008D1F6F">
        <w:rPr>
          <w:i/>
          <w:noProof/>
          <w:lang w:val="sr-Cyrl-CS"/>
        </w:rPr>
        <w:t xml:space="preserve"> </w:t>
      </w:r>
      <w:r w:rsidRPr="00271662">
        <w:rPr>
          <w:i/>
          <w:noProof/>
        </w:rPr>
        <w:t>подносиоцима, садржин</w:t>
      </w:r>
      <w:r w:rsidR="008D1F6F">
        <w:rPr>
          <w:i/>
          <w:noProof/>
          <w:lang w:val="sr-Cyrl-CS"/>
        </w:rPr>
        <w:t xml:space="preserve"> </w:t>
      </w:r>
      <w:r w:rsidRPr="00271662">
        <w:rPr>
          <w:i/>
          <w:noProof/>
        </w:rPr>
        <w:t>и</w:t>
      </w:r>
      <w:r w:rsidR="008D1F6F">
        <w:rPr>
          <w:i/>
          <w:noProof/>
          <w:lang w:val="sr-Cyrl-CS"/>
        </w:rPr>
        <w:t xml:space="preserve"> </w:t>
      </w:r>
      <w:r w:rsidRPr="00271662">
        <w:rPr>
          <w:i/>
          <w:noProof/>
        </w:rPr>
        <w:t>року</w:t>
      </w:r>
      <w:r w:rsidR="008D1F6F">
        <w:rPr>
          <w:i/>
          <w:noProof/>
          <w:lang w:val="sr-Cyrl-CS"/>
        </w:rPr>
        <w:t xml:space="preserve"> </w:t>
      </w:r>
      <w:r w:rsidRPr="00271662">
        <w:rPr>
          <w:i/>
          <w:noProof/>
        </w:rPr>
        <w:t>за</w:t>
      </w:r>
      <w:r w:rsidR="008D1F6F">
        <w:rPr>
          <w:i/>
          <w:noProof/>
          <w:lang w:val="sr-Cyrl-CS"/>
        </w:rPr>
        <w:t xml:space="preserve"> </w:t>
      </w:r>
      <w:r w:rsidRPr="00271662">
        <w:rPr>
          <w:i/>
          <w:noProof/>
        </w:rPr>
        <w:t>подношење</w:t>
      </w:r>
      <w:r w:rsidR="008D1F6F">
        <w:rPr>
          <w:i/>
          <w:noProof/>
          <w:lang w:val="sr-Cyrl-CS"/>
        </w:rPr>
        <w:t xml:space="preserve"> </w:t>
      </w:r>
      <w:r w:rsidRPr="00271662">
        <w:rPr>
          <w:i/>
          <w:noProof/>
        </w:rPr>
        <w:t>плана</w:t>
      </w:r>
      <w:r w:rsidR="008D1F6F">
        <w:rPr>
          <w:i/>
          <w:noProof/>
          <w:lang w:val="sr-Cyrl-CS"/>
        </w:rPr>
        <w:t xml:space="preserve"> </w:t>
      </w:r>
      <w:r w:rsidRPr="00271662">
        <w:rPr>
          <w:i/>
          <w:noProof/>
        </w:rPr>
        <w:t>реорганизације, а</w:t>
      </w:r>
      <w:r w:rsidR="008D1F6F">
        <w:rPr>
          <w:i/>
          <w:noProof/>
          <w:lang w:val="sr-Cyrl-CS"/>
        </w:rPr>
        <w:t xml:space="preserve"> </w:t>
      </w:r>
      <w:r w:rsidRPr="00271662">
        <w:rPr>
          <w:i/>
          <w:noProof/>
        </w:rPr>
        <w:t>недостаци</w:t>
      </w:r>
      <w:r w:rsidR="008D1F6F">
        <w:rPr>
          <w:i/>
          <w:noProof/>
          <w:lang w:val="sr-Cyrl-CS"/>
        </w:rPr>
        <w:t xml:space="preserve"> </w:t>
      </w:r>
      <w:r w:rsidRPr="00271662">
        <w:rPr>
          <w:i/>
          <w:noProof/>
        </w:rPr>
        <w:t>се</w:t>
      </w:r>
      <w:r w:rsidR="008D1F6F">
        <w:rPr>
          <w:i/>
          <w:noProof/>
          <w:lang w:val="sr-Cyrl-CS"/>
        </w:rPr>
        <w:t xml:space="preserve"> </w:t>
      </w:r>
      <w:r w:rsidRPr="00271662">
        <w:rPr>
          <w:i/>
          <w:noProof/>
        </w:rPr>
        <w:t>немогу</w:t>
      </w:r>
      <w:r w:rsidR="008D1F6F">
        <w:rPr>
          <w:i/>
          <w:noProof/>
          <w:lang w:val="sr-Cyrl-CS"/>
        </w:rPr>
        <w:t xml:space="preserve"> </w:t>
      </w:r>
      <w:r w:rsidRPr="00271662">
        <w:rPr>
          <w:i/>
          <w:noProof/>
        </w:rPr>
        <w:t>отклонити</w:t>
      </w:r>
      <w:r w:rsidR="008D1F6F">
        <w:rPr>
          <w:i/>
          <w:noProof/>
          <w:lang w:val="sr-Cyrl-CS"/>
        </w:rPr>
        <w:t xml:space="preserve"> </w:t>
      </w:r>
      <w:r w:rsidRPr="00271662">
        <w:rPr>
          <w:i/>
          <w:noProof/>
        </w:rPr>
        <w:t>или</w:t>
      </w:r>
      <w:r w:rsidR="008D1F6F">
        <w:rPr>
          <w:i/>
          <w:noProof/>
          <w:lang w:val="sr-Cyrl-CS"/>
        </w:rPr>
        <w:t xml:space="preserve"> </w:t>
      </w:r>
      <w:r w:rsidRPr="00271662">
        <w:rPr>
          <w:i/>
          <w:noProof/>
        </w:rPr>
        <w:t>нису</w:t>
      </w:r>
      <w:r w:rsidR="008D1F6F">
        <w:rPr>
          <w:i/>
          <w:noProof/>
          <w:lang w:val="sr-Cyrl-CS"/>
        </w:rPr>
        <w:t xml:space="preserve"> </w:t>
      </w:r>
      <w:r w:rsidRPr="00271662">
        <w:rPr>
          <w:i/>
          <w:noProof/>
        </w:rPr>
        <w:t>отклоњени</w:t>
      </w:r>
      <w:r w:rsidR="008D1F6F">
        <w:rPr>
          <w:i/>
          <w:noProof/>
          <w:lang w:val="sr-Cyrl-CS"/>
        </w:rPr>
        <w:t xml:space="preserve"> </w:t>
      </w:r>
      <w:r w:rsidRPr="00271662">
        <w:rPr>
          <w:i/>
          <w:noProof/>
        </w:rPr>
        <w:t>у</w:t>
      </w:r>
      <w:r w:rsidR="008D1F6F">
        <w:rPr>
          <w:i/>
          <w:noProof/>
          <w:lang w:val="sr-Cyrl-CS"/>
        </w:rPr>
        <w:t xml:space="preserve"> </w:t>
      </w:r>
      <w:r w:rsidRPr="00271662">
        <w:rPr>
          <w:i/>
          <w:noProof/>
        </w:rPr>
        <w:t>року</w:t>
      </w:r>
      <w:r w:rsidR="008D1F6F">
        <w:rPr>
          <w:i/>
          <w:noProof/>
          <w:lang w:val="sr-Cyrl-CS"/>
        </w:rPr>
        <w:t xml:space="preserve"> </w:t>
      </w:r>
      <w:r w:rsidRPr="00271662">
        <w:rPr>
          <w:i/>
          <w:noProof/>
        </w:rPr>
        <w:t>који</w:t>
      </w:r>
      <w:r w:rsidR="008D1F6F">
        <w:rPr>
          <w:i/>
          <w:noProof/>
          <w:lang w:val="sr-Cyrl-CS"/>
        </w:rPr>
        <w:t xml:space="preserve"> </w:t>
      </w:r>
      <w:r w:rsidRPr="00271662">
        <w:rPr>
          <w:i/>
          <w:noProof/>
        </w:rPr>
        <w:t>је</w:t>
      </w:r>
      <w:r w:rsidR="008D1F6F">
        <w:rPr>
          <w:i/>
          <w:noProof/>
          <w:lang w:val="sr-Cyrl-CS"/>
        </w:rPr>
        <w:t xml:space="preserve"> </w:t>
      </w:r>
      <w:r w:rsidRPr="00271662">
        <w:rPr>
          <w:i/>
          <w:noProof/>
        </w:rPr>
        <w:t>одредио</w:t>
      </w:r>
      <w:r w:rsidR="008D1F6F">
        <w:rPr>
          <w:i/>
          <w:noProof/>
          <w:lang w:val="sr-Cyrl-CS"/>
        </w:rPr>
        <w:t xml:space="preserve"> </w:t>
      </w:r>
      <w:r w:rsidRPr="00271662">
        <w:rPr>
          <w:i/>
          <w:noProof/>
        </w:rPr>
        <w:t>стечајни</w:t>
      </w:r>
      <w:r w:rsidR="008D1F6F">
        <w:rPr>
          <w:i/>
          <w:noProof/>
          <w:lang w:val="sr-Cyrl-CS"/>
        </w:rPr>
        <w:t xml:space="preserve"> </w:t>
      </w:r>
      <w:r w:rsidRPr="00271662">
        <w:rPr>
          <w:i/>
          <w:noProof/>
        </w:rPr>
        <w:t>судија;</w:t>
      </w:r>
    </w:p>
    <w:p w:rsidR="008111DA" w:rsidRPr="00271662" w:rsidRDefault="008111DA" w:rsidP="00F01E5E">
      <w:pPr>
        <w:autoSpaceDE w:val="0"/>
        <w:autoSpaceDN w:val="0"/>
        <w:adjustRightInd w:val="0"/>
        <w:rPr>
          <w:i/>
          <w:noProof/>
        </w:rPr>
      </w:pPr>
      <w:r w:rsidRPr="00271662">
        <w:rPr>
          <w:i/>
          <w:noProof/>
        </w:rPr>
        <w:t>4) утврди</w:t>
      </w:r>
      <w:r w:rsidR="008D1F6F">
        <w:rPr>
          <w:i/>
          <w:noProof/>
          <w:lang w:val="sr-Cyrl-CS"/>
        </w:rPr>
        <w:t xml:space="preserve"> </w:t>
      </w:r>
      <w:r w:rsidRPr="00271662">
        <w:rPr>
          <w:i/>
          <w:noProof/>
        </w:rPr>
        <w:t>да</w:t>
      </w:r>
      <w:r w:rsidR="008D1F6F">
        <w:rPr>
          <w:i/>
          <w:noProof/>
          <w:lang w:val="sr-Cyrl-CS"/>
        </w:rPr>
        <w:t xml:space="preserve"> </w:t>
      </w:r>
      <w:r w:rsidRPr="00271662">
        <w:rPr>
          <w:i/>
          <w:noProof/>
        </w:rPr>
        <w:t>непостоји</w:t>
      </w:r>
      <w:r w:rsidR="008D1F6F">
        <w:rPr>
          <w:i/>
          <w:noProof/>
          <w:lang w:val="sr-Cyrl-CS"/>
        </w:rPr>
        <w:t xml:space="preserve"> </w:t>
      </w:r>
      <w:r w:rsidRPr="00271662">
        <w:rPr>
          <w:i/>
          <w:noProof/>
        </w:rPr>
        <w:t>стечајни</w:t>
      </w:r>
      <w:r w:rsidR="008D1F6F">
        <w:rPr>
          <w:i/>
          <w:noProof/>
          <w:lang w:val="sr-Cyrl-CS"/>
        </w:rPr>
        <w:t xml:space="preserve"> </w:t>
      </w:r>
      <w:r w:rsidRPr="00271662">
        <w:rPr>
          <w:i/>
          <w:noProof/>
        </w:rPr>
        <w:t>разлог</w:t>
      </w:r>
      <w:r w:rsidR="008D1F6F">
        <w:rPr>
          <w:i/>
          <w:noProof/>
          <w:lang w:val="sr-Cyrl-CS"/>
        </w:rPr>
        <w:t xml:space="preserve"> </w:t>
      </w:r>
      <w:r w:rsidRPr="00271662">
        <w:rPr>
          <w:i/>
          <w:noProof/>
        </w:rPr>
        <w:t>из</w:t>
      </w:r>
      <w:r w:rsidR="008D1F6F">
        <w:rPr>
          <w:i/>
          <w:noProof/>
          <w:lang w:val="sr-Cyrl-CS"/>
        </w:rPr>
        <w:t xml:space="preserve"> </w:t>
      </w:r>
      <w:r w:rsidRPr="00271662">
        <w:rPr>
          <w:i/>
          <w:noProof/>
        </w:rPr>
        <w:t>члана 11. овог</w:t>
      </w:r>
      <w:r w:rsidR="008D1F6F">
        <w:rPr>
          <w:i/>
          <w:noProof/>
          <w:lang w:val="sr-Cyrl-CS"/>
        </w:rPr>
        <w:t xml:space="preserve"> </w:t>
      </w:r>
      <w:r w:rsidRPr="00271662">
        <w:rPr>
          <w:i/>
          <w:noProof/>
        </w:rPr>
        <w:t>закона.“</w:t>
      </w:r>
    </w:p>
    <w:p w:rsidR="008111DA" w:rsidRPr="0082181A" w:rsidRDefault="008111DA" w:rsidP="00F01E5E">
      <w:pPr>
        <w:pStyle w:val="ListParagraph"/>
        <w:autoSpaceDE w:val="0"/>
        <w:autoSpaceDN w:val="0"/>
        <w:adjustRightInd w:val="0"/>
        <w:ind w:left="0"/>
        <w:rPr>
          <w:noProof/>
        </w:rPr>
      </w:pPr>
    </w:p>
    <w:p w:rsidR="008111DA" w:rsidRPr="0082181A" w:rsidRDefault="008111DA" w:rsidP="00F01E5E">
      <w:pPr>
        <w:pStyle w:val="ListParagraph"/>
        <w:autoSpaceDE w:val="0"/>
        <w:autoSpaceDN w:val="0"/>
        <w:adjustRightInd w:val="0"/>
        <w:ind w:left="0"/>
        <w:jc w:val="both"/>
        <w:rPr>
          <w:noProof/>
        </w:rPr>
      </w:pPr>
      <w:r w:rsidRPr="00565072">
        <w:rPr>
          <w:u w:val="single"/>
        </w:rPr>
        <w:t>Одредбама члана 158 став 4 Закона</w:t>
      </w:r>
      <w:r w:rsidRPr="0082181A">
        <w:t xml:space="preserve"> о стечају прописано је да </w:t>
      </w:r>
      <w:r>
        <w:rPr>
          <w:noProof/>
        </w:rPr>
        <w:t>У</w:t>
      </w:r>
      <w:r w:rsidR="008D1F6F">
        <w:rPr>
          <w:noProof/>
          <w:lang w:val="sr-Cyrl-CS"/>
        </w:rPr>
        <w:t xml:space="preserve"> </w:t>
      </w:r>
      <w:r>
        <w:rPr>
          <w:noProof/>
        </w:rPr>
        <w:t>случају</w:t>
      </w:r>
      <w:r w:rsidR="008D1F6F">
        <w:rPr>
          <w:noProof/>
          <w:lang w:val="sr-Cyrl-CS"/>
        </w:rPr>
        <w:t xml:space="preserve"> </w:t>
      </w:r>
      <w:r>
        <w:rPr>
          <w:noProof/>
        </w:rPr>
        <w:t>да</w:t>
      </w:r>
      <w:r w:rsidR="008D1F6F">
        <w:rPr>
          <w:noProof/>
          <w:lang w:val="sr-Cyrl-CS"/>
        </w:rPr>
        <w:t xml:space="preserve"> </w:t>
      </w:r>
      <w:r>
        <w:rPr>
          <w:noProof/>
        </w:rPr>
        <w:t>унапред</w:t>
      </w:r>
      <w:r w:rsidR="008D1F6F">
        <w:rPr>
          <w:noProof/>
          <w:lang w:val="sr-Cyrl-CS"/>
        </w:rPr>
        <w:t xml:space="preserve"> </w:t>
      </w:r>
      <w:r>
        <w:rPr>
          <w:noProof/>
        </w:rPr>
        <w:t>припремљен</w:t>
      </w:r>
      <w:r w:rsidR="008D1F6F">
        <w:rPr>
          <w:noProof/>
          <w:lang w:val="sr-Cyrl-CS"/>
        </w:rPr>
        <w:t xml:space="preserve"> </w:t>
      </w:r>
      <w:r>
        <w:rPr>
          <w:noProof/>
        </w:rPr>
        <w:t>план</w:t>
      </w:r>
      <w:r w:rsidR="008D1F6F">
        <w:rPr>
          <w:noProof/>
          <w:lang w:val="sr-Cyrl-CS"/>
        </w:rPr>
        <w:t xml:space="preserve"> </w:t>
      </w:r>
      <w:r>
        <w:rPr>
          <w:noProof/>
        </w:rPr>
        <w:t>реорганизације</w:t>
      </w:r>
      <w:r w:rsidR="008D1F6F">
        <w:rPr>
          <w:noProof/>
          <w:lang w:val="sr-Cyrl-CS"/>
        </w:rPr>
        <w:t xml:space="preserve"> </w:t>
      </w:r>
      <w:r>
        <w:rPr>
          <w:noProof/>
        </w:rPr>
        <w:t>садржи</w:t>
      </w:r>
      <w:r w:rsidR="008D1F6F">
        <w:rPr>
          <w:noProof/>
          <w:lang w:val="sr-Cyrl-CS"/>
        </w:rPr>
        <w:t xml:space="preserve"> </w:t>
      </w:r>
      <w:r>
        <w:rPr>
          <w:noProof/>
        </w:rPr>
        <w:t>отклоњиве</w:t>
      </w:r>
      <w:r w:rsidR="008D1F6F">
        <w:rPr>
          <w:noProof/>
          <w:lang w:val="sr-Cyrl-CS"/>
        </w:rPr>
        <w:t xml:space="preserve"> </w:t>
      </w:r>
      <w:r>
        <w:rPr>
          <w:noProof/>
        </w:rPr>
        <w:t>недостатке</w:t>
      </w:r>
      <w:r w:rsidR="008D1F6F">
        <w:rPr>
          <w:noProof/>
          <w:lang w:val="sr-Cyrl-CS"/>
        </w:rPr>
        <w:t xml:space="preserve"> </w:t>
      </w:r>
      <w:r>
        <w:rPr>
          <w:noProof/>
        </w:rPr>
        <w:t>или</w:t>
      </w:r>
      <w:r w:rsidR="008D1F6F">
        <w:rPr>
          <w:noProof/>
          <w:lang w:val="sr-Cyrl-CS"/>
        </w:rPr>
        <w:t xml:space="preserve"> </w:t>
      </w:r>
      <w:r>
        <w:rPr>
          <w:noProof/>
        </w:rPr>
        <w:t>техничке</w:t>
      </w:r>
      <w:r w:rsidR="008D1F6F">
        <w:rPr>
          <w:noProof/>
          <w:lang w:val="sr-Cyrl-CS"/>
        </w:rPr>
        <w:t xml:space="preserve"> </w:t>
      </w:r>
      <w:r>
        <w:rPr>
          <w:noProof/>
        </w:rPr>
        <w:t>грешке</w:t>
      </w:r>
      <w:r w:rsidRPr="0082181A">
        <w:rPr>
          <w:noProof/>
        </w:rPr>
        <w:t xml:space="preserve">, </w:t>
      </w:r>
      <w:r>
        <w:rPr>
          <w:noProof/>
        </w:rPr>
        <w:t>стечајни</w:t>
      </w:r>
      <w:r w:rsidR="008D1F6F">
        <w:rPr>
          <w:noProof/>
          <w:lang w:val="sr-Cyrl-CS"/>
        </w:rPr>
        <w:t xml:space="preserve"> </w:t>
      </w:r>
      <w:r>
        <w:rPr>
          <w:noProof/>
        </w:rPr>
        <w:t>судија</w:t>
      </w:r>
      <w:r w:rsidR="008D1F6F">
        <w:rPr>
          <w:noProof/>
          <w:lang w:val="sr-Cyrl-CS"/>
        </w:rPr>
        <w:t xml:space="preserve"> </w:t>
      </w:r>
      <w:r>
        <w:rPr>
          <w:noProof/>
        </w:rPr>
        <w:t>може</w:t>
      </w:r>
      <w:r w:rsidR="008D1F6F">
        <w:rPr>
          <w:noProof/>
          <w:lang w:val="sr-Cyrl-CS"/>
        </w:rPr>
        <w:t xml:space="preserve"> </w:t>
      </w:r>
      <w:r>
        <w:rPr>
          <w:noProof/>
        </w:rPr>
        <w:t>закључком</w:t>
      </w:r>
      <w:r w:rsidR="008D1F6F">
        <w:rPr>
          <w:noProof/>
          <w:lang w:val="sr-Cyrl-CS"/>
        </w:rPr>
        <w:t xml:space="preserve"> </w:t>
      </w:r>
      <w:r>
        <w:rPr>
          <w:noProof/>
        </w:rPr>
        <w:t>наложити</w:t>
      </w:r>
      <w:r w:rsidR="008D1F6F">
        <w:rPr>
          <w:noProof/>
          <w:lang w:val="sr-Cyrl-CS"/>
        </w:rPr>
        <w:t xml:space="preserve"> </w:t>
      </w:r>
      <w:r>
        <w:rPr>
          <w:noProof/>
        </w:rPr>
        <w:t>стечајном</w:t>
      </w:r>
      <w:r w:rsidR="008D1F6F">
        <w:rPr>
          <w:noProof/>
          <w:lang w:val="sr-Cyrl-CS"/>
        </w:rPr>
        <w:t xml:space="preserve"> </w:t>
      </w:r>
      <w:r>
        <w:rPr>
          <w:noProof/>
        </w:rPr>
        <w:t>дужнику</w:t>
      </w:r>
      <w:r w:rsidR="008D1F6F">
        <w:rPr>
          <w:noProof/>
          <w:lang w:val="sr-Cyrl-CS"/>
        </w:rPr>
        <w:t xml:space="preserve"> </w:t>
      </w:r>
      <w:r w:rsidRPr="000906BC">
        <w:rPr>
          <w:b/>
          <w:noProof/>
        </w:rPr>
        <w:t>да</w:t>
      </w:r>
      <w:r w:rsidR="008D1F6F">
        <w:rPr>
          <w:b/>
          <w:noProof/>
          <w:lang w:val="sr-Cyrl-CS"/>
        </w:rPr>
        <w:t xml:space="preserve"> </w:t>
      </w:r>
      <w:r w:rsidRPr="000906BC">
        <w:rPr>
          <w:b/>
          <w:noProof/>
        </w:rPr>
        <w:t>у</w:t>
      </w:r>
      <w:r w:rsidR="008D1F6F">
        <w:rPr>
          <w:b/>
          <w:noProof/>
          <w:lang w:val="sr-Cyrl-CS"/>
        </w:rPr>
        <w:t xml:space="preserve"> </w:t>
      </w:r>
      <w:r w:rsidRPr="000906BC">
        <w:rPr>
          <w:b/>
          <w:noProof/>
        </w:rPr>
        <w:t>року</w:t>
      </w:r>
      <w:r w:rsidR="008D1F6F">
        <w:rPr>
          <w:b/>
          <w:noProof/>
          <w:lang w:val="sr-Cyrl-CS"/>
        </w:rPr>
        <w:t xml:space="preserve"> </w:t>
      </w:r>
      <w:r w:rsidRPr="000906BC">
        <w:rPr>
          <w:b/>
          <w:noProof/>
        </w:rPr>
        <w:t>од</w:t>
      </w:r>
      <w:r w:rsidR="008D1F6F">
        <w:rPr>
          <w:b/>
          <w:noProof/>
          <w:lang w:val="sr-Cyrl-CS"/>
        </w:rPr>
        <w:t xml:space="preserve"> </w:t>
      </w:r>
      <w:r w:rsidRPr="000906BC">
        <w:rPr>
          <w:b/>
          <w:noProof/>
        </w:rPr>
        <w:t>осам</w:t>
      </w:r>
      <w:r w:rsidR="008D1F6F">
        <w:rPr>
          <w:b/>
          <w:noProof/>
          <w:lang w:val="sr-Cyrl-CS"/>
        </w:rPr>
        <w:t xml:space="preserve"> </w:t>
      </w:r>
      <w:r w:rsidRPr="000906BC">
        <w:rPr>
          <w:b/>
          <w:noProof/>
        </w:rPr>
        <w:t>дана</w:t>
      </w:r>
      <w:r w:rsidR="008D1F6F">
        <w:rPr>
          <w:b/>
          <w:noProof/>
          <w:lang w:val="sr-Cyrl-CS"/>
        </w:rPr>
        <w:t xml:space="preserve"> </w:t>
      </w:r>
      <w:r>
        <w:rPr>
          <w:noProof/>
        </w:rPr>
        <w:t>изврши</w:t>
      </w:r>
      <w:r w:rsidR="008D1F6F">
        <w:rPr>
          <w:noProof/>
          <w:lang w:val="sr-Cyrl-CS"/>
        </w:rPr>
        <w:t xml:space="preserve"> </w:t>
      </w:r>
      <w:r>
        <w:rPr>
          <w:noProof/>
        </w:rPr>
        <w:t>потребне</w:t>
      </w:r>
      <w:r w:rsidR="008D1F6F">
        <w:rPr>
          <w:noProof/>
          <w:lang w:val="sr-Cyrl-CS"/>
        </w:rPr>
        <w:t xml:space="preserve"> </w:t>
      </w:r>
      <w:r>
        <w:rPr>
          <w:noProof/>
        </w:rPr>
        <w:t>исправке</w:t>
      </w:r>
      <w:r w:rsidRPr="0082181A">
        <w:rPr>
          <w:noProof/>
        </w:rPr>
        <w:t>, а</w:t>
      </w:r>
      <w:r w:rsidR="008D1F6F">
        <w:rPr>
          <w:noProof/>
          <w:lang w:val="sr-Cyrl-CS"/>
        </w:rPr>
        <w:t xml:space="preserve"> </w:t>
      </w:r>
      <w:r w:rsidRPr="00565072">
        <w:rPr>
          <w:u w:val="single"/>
        </w:rPr>
        <w:t>одредбама члана 158 став 5</w:t>
      </w:r>
      <w:r w:rsidRPr="0082181A">
        <w:t xml:space="preserve"> да </w:t>
      </w:r>
      <w:r>
        <w:rPr>
          <w:noProof/>
        </w:rPr>
        <w:t>уколико</w:t>
      </w:r>
      <w:r w:rsidR="008D1F6F">
        <w:rPr>
          <w:noProof/>
          <w:lang w:val="sr-Cyrl-CS"/>
        </w:rPr>
        <w:t xml:space="preserve"> </w:t>
      </w:r>
      <w:r>
        <w:rPr>
          <w:noProof/>
        </w:rPr>
        <w:t>стечајни</w:t>
      </w:r>
      <w:r w:rsidR="008D1F6F">
        <w:rPr>
          <w:noProof/>
          <w:lang w:val="sr-Cyrl-CS"/>
        </w:rPr>
        <w:t xml:space="preserve"> </w:t>
      </w:r>
      <w:r>
        <w:rPr>
          <w:noProof/>
        </w:rPr>
        <w:t>дужник</w:t>
      </w:r>
      <w:r w:rsidR="008D1F6F">
        <w:rPr>
          <w:noProof/>
          <w:lang w:val="sr-Cyrl-CS"/>
        </w:rPr>
        <w:t xml:space="preserve"> </w:t>
      </w:r>
      <w:r>
        <w:rPr>
          <w:noProof/>
        </w:rPr>
        <w:t>у</w:t>
      </w:r>
      <w:r w:rsidR="008D1F6F">
        <w:rPr>
          <w:noProof/>
          <w:lang w:val="sr-Cyrl-CS"/>
        </w:rPr>
        <w:t xml:space="preserve"> </w:t>
      </w:r>
      <w:r>
        <w:rPr>
          <w:noProof/>
        </w:rPr>
        <w:t>остављеном</w:t>
      </w:r>
      <w:r w:rsidR="008D1F6F">
        <w:rPr>
          <w:noProof/>
          <w:lang w:val="sr-Cyrl-CS"/>
        </w:rPr>
        <w:t xml:space="preserve"> </w:t>
      </w:r>
      <w:r>
        <w:rPr>
          <w:noProof/>
        </w:rPr>
        <w:t>року</w:t>
      </w:r>
      <w:r w:rsidR="008D1F6F">
        <w:rPr>
          <w:noProof/>
          <w:lang w:val="sr-Cyrl-CS"/>
        </w:rPr>
        <w:t xml:space="preserve"> </w:t>
      </w:r>
      <w:r>
        <w:rPr>
          <w:noProof/>
        </w:rPr>
        <w:t>непоступи</w:t>
      </w:r>
      <w:r w:rsidR="008D1F6F">
        <w:rPr>
          <w:noProof/>
          <w:lang w:val="sr-Cyrl-CS"/>
        </w:rPr>
        <w:t xml:space="preserve"> </w:t>
      </w:r>
      <w:r>
        <w:rPr>
          <w:noProof/>
        </w:rPr>
        <w:t>по</w:t>
      </w:r>
      <w:r w:rsidR="008D1F6F">
        <w:rPr>
          <w:noProof/>
          <w:lang w:val="sr-Cyrl-CS"/>
        </w:rPr>
        <w:t xml:space="preserve"> </w:t>
      </w:r>
      <w:r>
        <w:rPr>
          <w:noProof/>
        </w:rPr>
        <w:t>налогу</w:t>
      </w:r>
      <w:r w:rsidR="008D1F6F">
        <w:rPr>
          <w:noProof/>
          <w:lang w:val="sr-Cyrl-CS"/>
        </w:rPr>
        <w:t xml:space="preserve"> </w:t>
      </w:r>
      <w:r>
        <w:rPr>
          <w:noProof/>
        </w:rPr>
        <w:t>суда</w:t>
      </w:r>
      <w:r w:rsidRPr="0082181A">
        <w:rPr>
          <w:noProof/>
        </w:rPr>
        <w:t xml:space="preserve">, </w:t>
      </w:r>
      <w:r w:rsidRPr="008A1539">
        <w:rPr>
          <w:noProof/>
          <w:u w:val="single"/>
        </w:rPr>
        <w:t>стечајни</w:t>
      </w:r>
      <w:r w:rsidR="008D1F6F">
        <w:rPr>
          <w:noProof/>
          <w:u w:val="single"/>
          <w:lang w:val="sr-Cyrl-CS"/>
        </w:rPr>
        <w:t xml:space="preserve"> </w:t>
      </w:r>
      <w:r w:rsidRPr="008A1539">
        <w:rPr>
          <w:noProof/>
          <w:u w:val="single"/>
        </w:rPr>
        <w:t>судија</w:t>
      </w:r>
      <w:r w:rsidR="008D1F6F">
        <w:rPr>
          <w:noProof/>
          <w:u w:val="single"/>
          <w:lang w:val="sr-Cyrl-CS"/>
        </w:rPr>
        <w:t xml:space="preserve"> </w:t>
      </w:r>
      <w:r>
        <w:rPr>
          <w:noProof/>
        </w:rPr>
        <w:t>ће</w:t>
      </w:r>
      <w:r w:rsidR="008D1F6F">
        <w:rPr>
          <w:noProof/>
          <w:lang w:val="sr-Cyrl-CS"/>
        </w:rPr>
        <w:t xml:space="preserve"> </w:t>
      </w:r>
      <w:r>
        <w:rPr>
          <w:noProof/>
        </w:rPr>
        <w:t>одбацити</w:t>
      </w:r>
      <w:r w:rsidR="008D1F6F">
        <w:rPr>
          <w:noProof/>
          <w:lang w:val="sr-Cyrl-CS"/>
        </w:rPr>
        <w:t xml:space="preserve"> </w:t>
      </w:r>
      <w:r>
        <w:rPr>
          <w:noProof/>
        </w:rPr>
        <w:t>предлог</w:t>
      </w:r>
      <w:r w:rsidR="008D1F6F">
        <w:rPr>
          <w:noProof/>
          <w:lang w:val="sr-Cyrl-CS"/>
        </w:rPr>
        <w:t xml:space="preserve"> </w:t>
      </w:r>
      <w:r>
        <w:rPr>
          <w:noProof/>
        </w:rPr>
        <w:t>за</w:t>
      </w:r>
      <w:r w:rsidR="008D1F6F">
        <w:rPr>
          <w:noProof/>
          <w:lang w:val="sr-Cyrl-CS"/>
        </w:rPr>
        <w:t xml:space="preserve"> </w:t>
      </w:r>
      <w:r>
        <w:rPr>
          <w:noProof/>
        </w:rPr>
        <w:t>покретање</w:t>
      </w:r>
      <w:r w:rsidR="008D1F6F">
        <w:rPr>
          <w:noProof/>
          <w:lang w:val="sr-Cyrl-CS"/>
        </w:rPr>
        <w:t xml:space="preserve"> </w:t>
      </w:r>
      <w:r>
        <w:rPr>
          <w:noProof/>
        </w:rPr>
        <w:t>стечајног</w:t>
      </w:r>
      <w:r w:rsidR="008D1F6F">
        <w:rPr>
          <w:noProof/>
          <w:lang w:val="sr-Cyrl-CS"/>
        </w:rPr>
        <w:t xml:space="preserve"> </w:t>
      </w:r>
      <w:r>
        <w:rPr>
          <w:noProof/>
        </w:rPr>
        <w:t>поступка</w:t>
      </w:r>
      <w:r w:rsidR="008D1F6F">
        <w:rPr>
          <w:noProof/>
          <w:lang w:val="sr-Cyrl-CS"/>
        </w:rPr>
        <w:t xml:space="preserve"> </w:t>
      </w:r>
      <w:r>
        <w:rPr>
          <w:noProof/>
        </w:rPr>
        <w:t>у</w:t>
      </w:r>
      <w:r w:rsidR="008D1F6F">
        <w:rPr>
          <w:noProof/>
          <w:lang w:val="sr-Cyrl-CS"/>
        </w:rPr>
        <w:t xml:space="preserve"> </w:t>
      </w:r>
      <w:r>
        <w:rPr>
          <w:noProof/>
        </w:rPr>
        <w:t>складу</w:t>
      </w:r>
      <w:r w:rsidR="008D1F6F">
        <w:rPr>
          <w:noProof/>
          <w:lang w:val="sr-Cyrl-CS"/>
        </w:rPr>
        <w:t xml:space="preserve"> </w:t>
      </w:r>
      <w:r>
        <w:rPr>
          <w:noProof/>
        </w:rPr>
        <w:t>са</w:t>
      </w:r>
      <w:r w:rsidR="008D1F6F">
        <w:rPr>
          <w:noProof/>
          <w:lang w:val="sr-Cyrl-CS"/>
        </w:rPr>
        <w:t xml:space="preserve"> </w:t>
      </w:r>
      <w:r>
        <w:rPr>
          <w:noProof/>
        </w:rPr>
        <w:t>унапред</w:t>
      </w:r>
      <w:r w:rsidR="008D1F6F">
        <w:rPr>
          <w:noProof/>
          <w:lang w:val="sr-Cyrl-CS"/>
        </w:rPr>
        <w:t xml:space="preserve"> </w:t>
      </w:r>
      <w:r>
        <w:rPr>
          <w:noProof/>
        </w:rPr>
        <w:t>припремљеним</w:t>
      </w:r>
      <w:r w:rsidR="008D1F6F">
        <w:rPr>
          <w:noProof/>
          <w:lang w:val="sr-Cyrl-CS"/>
        </w:rPr>
        <w:t xml:space="preserve"> </w:t>
      </w:r>
      <w:r>
        <w:rPr>
          <w:noProof/>
        </w:rPr>
        <w:t>планом</w:t>
      </w:r>
      <w:r w:rsidR="008D1F6F">
        <w:rPr>
          <w:noProof/>
          <w:lang w:val="sr-Cyrl-CS"/>
        </w:rPr>
        <w:t xml:space="preserve"> </w:t>
      </w:r>
      <w:r>
        <w:rPr>
          <w:noProof/>
        </w:rPr>
        <w:t>реорганизације</w:t>
      </w:r>
      <w:r w:rsidRPr="0082181A">
        <w:rPr>
          <w:noProof/>
        </w:rPr>
        <w:t>.</w:t>
      </w:r>
    </w:p>
    <w:p w:rsidR="008111DA" w:rsidRPr="005277FA" w:rsidRDefault="008111DA" w:rsidP="00F01E5E">
      <w:pPr>
        <w:pStyle w:val="NormalWeb"/>
        <w:spacing w:before="0" w:beforeAutospacing="0" w:after="0" w:afterAutospacing="0"/>
        <w:jc w:val="both"/>
        <w:rPr>
          <w:lang w:val="sr-Latn-CS"/>
        </w:rPr>
      </w:pPr>
    </w:p>
    <w:p w:rsidR="00095418" w:rsidRDefault="00095418" w:rsidP="00FC710F">
      <w:pPr>
        <w:pStyle w:val="ListParagraph"/>
        <w:autoSpaceDE w:val="0"/>
        <w:autoSpaceDN w:val="0"/>
        <w:adjustRightInd w:val="0"/>
        <w:jc w:val="center"/>
        <w:rPr>
          <w:lang w:val="sr-Cyrl-CS" w:eastAsia="en-GB"/>
        </w:rPr>
      </w:pPr>
    </w:p>
    <w:p w:rsidR="008111DA" w:rsidRPr="00181CBE" w:rsidRDefault="008111DA" w:rsidP="00FC710F">
      <w:pPr>
        <w:pStyle w:val="ListParagraph"/>
        <w:autoSpaceDE w:val="0"/>
        <w:autoSpaceDN w:val="0"/>
        <w:adjustRightInd w:val="0"/>
        <w:jc w:val="center"/>
        <w:rPr>
          <w:b/>
          <w:bCs/>
          <w:i/>
          <w:iCs/>
          <w:noProof/>
        </w:rPr>
      </w:pPr>
      <w:r w:rsidRPr="00181CBE">
        <w:rPr>
          <w:b/>
          <w:bCs/>
          <w:i/>
          <w:iCs/>
          <w:noProof/>
        </w:rPr>
        <w:t>Član 158.</w:t>
      </w:r>
    </w:p>
    <w:p w:rsidR="008111DA" w:rsidRPr="00181CBE" w:rsidRDefault="008111DA" w:rsidP="0024030C">
      <w:pPr>
        <w:pStyle w:val="ListParagraph"/>
        <w:autoSpaceDE w:val="0"/>
        <w:autoSpaceDN w:val="0"/>
        <w:adjustRightInd w:val="0"/>
        <w:rPr>
          <w:i/>
          <w:noProof/>
        </w:rPr>
      </w:pPr>
    </w:p>
    <w:p w:rsidR="008111DA" w:rsidRPr="00181CBE" w:rsidRDefault="008111DA" w:rsidP="00FC710F">
      <w:pPr>
        <w:autoSpaceDE w:val="0"/>
        <w:autoSpaceDN w:val="0"/>
        <w:adjustRightInd w:val="0"/>
        <w:jc w:val="both"/>
        <w:rPr>
          <w:i/>
          <w:noProof/>
        </w:rPr>
      </w:pPr>
      <w:r w:rsidRPr="00181CBE">
        <w:rPr>
          <w:i/>
          <w:noProof/>
        </w:rPr>
        <w:t>Ako stečajni dužnik istovremeno sa podnošenjem predloga za pokretanje stečajnog postupka podnese unapred pripremljen plan reorganizacije u predlogu se mora jasno naznačiti da se predlaže pokretanje stečajnog postupka reorganizacijom, u skladu sa unapred pripremljenim planom reorganizacije.</w:t>
      </w:r>
    </w:p>
    <w:p w:rsidR="008111DA" w:rsidRPr="00181CBE" w:rsidRDefault="008111DA" w:rsidP="0024030C">
      <w:pPr>
        <w:pStyle w:val="ListParagraph"/>
        <w:autoSpaceDE w:val="0"/>
        <w:autoSpaceDN w:val="0"/>
        <w:adjustRightInd w:val="0"/>
        <w:jc w:val="both"/>
        <w:rPr>
          <w:i/>
          <w:noProof/>
        </w:rPr>
      </w:pPr>
    </w:p>
    <w:p w:rsidR="008111DA" w:rsidRPr="00181CBE" w:rsidRDefault="008111DA" w:rsidP="00FC710F">
      <w:pPr>
        <w:autoSpaceDE w:val="0"/>
        <w:autoSpaceDN w:val="0"/>
        <w:adjustRightInd w:val="0"/>
        <w:jc w:val="both"/>
        <w:rPr>
          <w:i/>
          <w:noProof/>
        </w:rPr>
      </w:pPr>
      <w:r w:rsidRPr="00181CBE">
        <w:rPr>
          <w:i/>
          <w:noProof/>
        </w:rPr>
        <w:t>Stečajni dužnik je dužan da uz predlog iz stava 1. ovog člana podnese dokaz o postojanju nekog od stečajnih razloga iz člana 11. ovog zakona.</w:t>
      </w:r>
    </w:p>
    <w:p w:rsidR="008111DA" w:rsidRPr="00181CBE" w:rsidRDefault="008111DA" w:rsidP="0024030C">
      <w:pPr>
        <w:pStyle w:val="ListParagraph"/>
        <w:autoSpaceDE w:val="0"/>
        <w:autoSpaceDN w:val="0"/>
        <w:adjustRightInd w:val="0"/>
        <w:jc w:val="both"/>
        <w:rPr>
          <w:i/>
          <w:noProof/>
        </w:rPr>
      </w:pPr>
    </w:p>
    <w:p w:rsidR="008111DA" w:rsidRPr="00271662" w:rsidRDefault="008111DA" w:rsidP="00271662">
      <w:pPr>
        <w:autoSpaceDE w:val="0"/>
        <w:autoSpaceDN w:val="0"/>
        <w:adjustRightInd w:val="0"/>
        <w:jc w:val="both"/>
        <w:rPr>
          <w:i/>
          <w:noProof/>
        </w:rPr>
      </w:pPr>
      <w:r w:rsidRPr="00181CBE">
        <w:rPr>
          <w:i/>
          <w:noProof/>
        </w:rPr>
        <w:t>Stečajni sudija će po službenoj dužnosti ili po primedbi zainteresovanog lica odbaciti predlog za pokretanje stečajnog postupka i predlog unapred pripremljenog plana reorganizacije, ako:</w:t>
      </w:r>
    </w:p>
    <w:p w:rsidR="008111DA" w:rsidRPr="00181CBE" w:rsidRDefault="008111DA" w:rsidP="0024030C">
      <w:pPr>
        <w:pStyle w:val="ListParagraph"/>
        <w:autoSpaceDE w:val="0"/>
        <w:autoSpaceDN w:val="0"/>
        <w:adjustRightInd w:val="0"/>
        <w:jc w:val="both"/>
        <w:rPr>
          <w:i/>
          <w:noProof/>
        </w:rPr>
      </w:pPr>
      <w:r w:rsidRPr="00181CBE">
        <w:rPr>
          <w:i/>
          <w:noProof/>
        </w:rPr>
        <w:t>1)</w:t>
      </w:r>
      <w:r w:rsidR="008D1F6F">
        <w:rPr>
          <w:i/>
          <w:noProof/>
          <w:lang w:val="sr-Cyrl-CS"/>
        </w:rPr>
        <w:t xml:space="preserve"> </w:t>
      </w:r>
      <w:r w:rsidRPr="00181CBE">
        <w:rPr>
          <w:i/>
          <w:noProof/>
        </w:rPr>
        <w:t>plan nije u skladu sa zakonom;</w:t>
      </w:r>
    </w:p>
    <w:p w:rsidR="008111DA" w:rsidRPr="00181CBE" w:rsidRDefault="008111DA" w:rsidP="0024030C">
      <w:pPr>
        <w:pStyle w:val="ListParagraph"/>
        <w:autoSpaceDE w:val="0"/>
        <w:autoSpaceDN w:val="0"/>
        <w:adjustRightInd w:val="0"/>
        <w:jc w:val="both"/>
        <w:rPr>
          <w:i/>
          <w:noProof/>
        </w:rPr>
      </w:pPr>
      <w:r w:rsidRPr="00181CBE">
        <w:rPr>
          <w:i/>
          <w:noProof/>
        </w:rPr>
        <w:t>2)</w:t>
      </w:r>
      <w:r w:rsidR="008D1F6F">
        <w:rPr>
          <w:i/>
          <w:noProof/>
          <w:lang w:val="sr-Cyrl-CS"/>
        </w:rPr>
        <w:t xml:space="preserve"> </w:t>
      </w:r>
      <w:r w:rsidRPr="00181CBE">
        <w:rPr>
          <w:i/>
          <w:noProof/>
        </w:rPr>
        <w:t>planom nisu obuhvaćeni poverioci koji bi, da su obuhvaćeni planom, mogli da svojim glasanjem utiču na odluku o usvajanju plana;</w:t>
      </w:r>
    </w:p>
    <w:p w:rsidR="008111DA" w:rsidRPr="00181CBE" w:rsidRDefault="008111DA" w:rsidP="0024030C">
      <w:pPr>
        <w:pStyle w:val="ListParagraph"/>
        <w:autoSpaceDE w:val="0"/>
        <w:autoSpaceDN w:val="0"/>
        <w:adjustRightInd w:val="0"/>
        <w:jc w:val="both"/>
        <w:rPr>
          <w:i/>
          <w:noProof/>
        </w:rPr>
      </w:pPr>
      <w:r w:rsidRPr="00181CBE">
        <w:rPr>
          <w:i/>
          <w:noProof/>
        </w:rPr>
        <w:t>3</w:t>
      </w:r>
      <w:r w:rsidR="008D1F6F">
        <w:rPr>
          <w:i/>
          <w:noProof/>
          <w:lang w:val="sr-Cyrl-CS"/>
        </w:rPr>
        <w:t xml:space="preserve"> </w:t>
      </w:r>
      <w:r w:rsidRPr="00181CBE">
        <w:rPr>
          <w:i/>
          <w:noProof/>
        </w:rPr>
        <w:t>)je plan nepotpun ili neuredan, a naročito ako nisu poštovane odredbe ovog zakona o ovlašćenim podnosiocima, sadržini i roku za podnošenje plana reorganizacije, a nedostaci se ne mogu otkloniti ili nisu otklonjeni u roku koji je odredio stečajni sudija;</w:t>
      </w:r>
    </w:p>
    <w:p w:rsidR="008111DA" w:rsidRPr="00181CBE" w:rsidRDefault="008111DA" w:rsidP="0024030C">
      <w:pPr>
        <w:pStyle w:val="ListParagraph"/>
        <w:autoSpaceDE w:val="0"/>
        <w:autoSpaceDN w:val="0"/>
        <w:adjustRightInd w:val="0"/>
        <w:rPr>
          <w:i/>
          <w:noProof/>
        </w:rPr>
      </w:pPr>
      <w:r w:rsidRPr="00181CBE">
        <w:rPr>
          <w:i/>
          <w:noProof/>
        </w:rPr>
        <w:t>4) utvrdi da ne postoji stečajni razlog iz člana 11. ovog zakona.</w:t>
      </w:r>
    </w:p>
    <w:p w:rsidR="008111DA" w:rsidRPr="00181CBE" w:rsidRDefault="008111DA" w:rsidP="0024030C">
      <w:pPr>
        <w:pStyle w:val="ListParagraph"/>
        <w:autoSpaceDE w:val="0"/>
        <w:autoSpaceDN w:val="0"/>
        <w:adjustRightInd w:val="0"/>
        <w:rPr>
          <w:i/>
          <w:noProof/>
        </w:rPr>
      </w:pPr>
    </w:p>
    <w:p w:rsidR="008111DA" w:rsidRPr="00181CBE" w:rsidRDefault="008111DA" w:rsidP="00FC710F">
      <w:pPr>
        <w:autoSpaceDE w:val="0"/>
        <w:autoSpaceDN w:val="0"/>
        <w:adjustRightInd w:val="0"/>
        <w:jc w:val="both"/>
        <w:rPr>
          <w:i/>
          <w:noProof/>
        </w:rPr>
      </w:pPr>
      <w:r w:rsidRPr="00181CBE">
        <w:rPr>
          <w:i/>
          <w:noProof/>
        </w:rPr>
        <w:t>U slučaju da unapred pripremljen plan reorganizacije sadrži otklonjive nedostatke ili tehničke greške, stečajni sudija može zaključkom naložiti stečajnom dužniku da u roku od osam dana izvrši potrebne ispravke.</w:t>
      </w:r>
    </w:p>
    <w:p w:rsidR="008111DA" w:rsidRPr="00181CBE" w:rsidRDefault="008111DA" w:rsidP="0024030C">
      <w:pPr>
        <w:pStyle w:val="ListParagraph"/>
        <w:autoSpaceDE w:val="0"/>
        <w:autoSpaceDN w:val="0"/>
        <w:adjustRightInd w:val="0"/>
        <w:jc w:val="both"/>
        <w:rPr>
          <w:i/>
          <w:noProof/>
        </w:rPr>
      </w:pPr>
    </w:p>
    <w:p w:rsidR="008111DA" w:rsidRPr="00181CBE" w:rsidRDefault="008111DA" w:rsidP="00FC710F">
      <w:pPr>
        <w:autoSpaceDE w:val="0"/>
        <w:autoSpaceDN w:val="0"/>
        <w:adjustRightInd w:val="0"/>
        <w:jc w:val="both"/>
        <w:rPr>
          <w:i/>
          <w:noProof/>
        </w:rPr>
      </w:pPr>
      <w:r w:rsidRPr="00181CBE">
        <w:rPr>
          <w:i/>
          <w:noProof/>
        </w:rPr>
        <w:lastRenderedPageBreak/>
        <w:t>Ukoliko stečajni dužnik u ostavljenom roku ne postupi po nalogu suda, stečajni sudija će odbaciti predlog za pokretanje stečajnog postupka u skladu sa unapred pripremljenim planom reorganizacije.</w:t>
      </w:r>
    </w:p>
    <w:p w:rsidR="008111DA" w:rsidRPr="00181CBE" w:rsidRDefault="008111DA" w:rsidP="00FC710F">
      <w:pPr>
        <w:autoSpaceDE w:val="0"/>
        <w:autoSpaceDN w:val="0"/>
        <w:adjustRightInd w:val="0"/>
        <w:jc w:val="both"/>
        <w:rPr>
          <w:i/>
          <w:noProof/>
        </w:rPr>
      </w:pPr>
    </w:p>
    <w:p w:rsidR="008111DA" w:rsidRDefault="008111DA" w:rsidP="005B7793">
      <w:pPr>
        <w:autoSpaceDE w:val="0"/>
        <w:autoSpaceDN w:val="0"/>
        <w:adjustRightInd w:val="0"/>
        <w:jc w:val="both"/>
        <w:rPr>
          <w:b/>
          <w:u w:val="single"/>
          <w:lang w:val="sr-Cyrl-CS" w:eastAsia="en-GB"/>
        </w:rPr>
      </w:pPr>
      <w:r>
        <w:rPr>
          <w:noProof/>
        </w:rPr>
        <w:t>У складу са одредбама члана 159 Закона о стечају, н</w:t>
      </w:r>
      <w:r w:rsidRPr="00F94A49">
        <w:rPr>
          <w:lang w:eastAsia="en-GB"/>
        </w:rPr>
        <w:t xml:space="preserve">акон што се </w:t>
      </w:r>
      <w:r>
        <w:rPr>
          <w:noProof/>
        </w:rPr>
        <w:t>унапред</w:t>
      </w:r>
      <w:r w:rsidR="008D1F6F">
        <w:rPr>
          <w:noProof/>
          <w:lang w:val="sr-Cyrl-CS"/>
        </w:rPr>
        <w:t xml:space="preserve"> </w:t>
      </w:r>
      <w:r>
        <w:rPr>
          <w:noProof/>
        </w:rPr>
        <w:t>припремљени</w:t>
      </w:r>
      <w:r w:rsidR="008D1F6F">
        <w:rPr>
          <w:noProof/>
          <w:lang w:val="sr-Cyrl-CS"/>
        </w:rPr>
        <w:t xml:space="preserve"> </w:t>
      </w:r>
      <w:r>
        <w:rPr>
          <w:noProof/>
        </w:rPr>
        <w:t>план</w:t>
      </w:r>
      <w:r w:rsidR="008D1F6F">
        <w:rPr>
          <w:noProof/>
          <w:lang w:val="sr-Cyrl-CS"/>
        </w:rPr>
        <w:t xml:space="preserve"> </w:t>
      </w:r>
      <w:r>
        <w:rPr>
          <w:noProof/>
        </w:rPr>
        <w:t>реорганизације</w:t>
      </w:r>
      <w:r w:rsidRPr="00F94A49">
        <w:rPr>
          <w:lang w:eastAsia="en-GB"/>
        </w:rPr>
        <w:t xml:space="preserve"> поднесе истовремено са подношењем предлога за покретање стечајног поступка, </w:t>
      </w:r>
      <w:r w:rsidRPr="00181CBE">
        <w:rPr>
          <w:u w:val="single"/>
          <w:lang w:eastAsia="en-GB"/>
        </w:rPr>
        <w:t xml:space="preserve">стечајни судија ће </w:t>
      </w:r>
      <w:r w:rsidRPr="000906BC">
        <w:rPr>
          <w:b/>
          <w:u w:val="single"/>
          <w:lang w:eastAsia="en-GB"/>
        </w:rPr>
        <w:t>у року од три дана</w:t>
      </w:r>
      <w:r>
        <w:rPr>
          <w:b/>
          <w:u w:val="single"/>
          <w:lang w:eastAsia="en-GB"/>
        </w:rPr>
        <w:t>:</w:t>
      </w:r>
    </w:p>
    <w:p w:rsidR="00C27B3D" w:rsidRPr="00C27B3D" w:rsidRDefault="00C27B3D" w:rsidP="005B7793">
      <w:pPr>
        <w:autoSpaceDE w:val="0"/>
        <w:autoSpaceDN w:val="0"/>
        <w:adjustRightInd w:val="0"/>
        <w:jc w:val="both"/>
        <w:rPr>
          <w:b/>
          <w:u w:val="single"/>
          <w:lang w:val="sr-Cyrl-CS" w:eastAsia="en-GB"/>
        </w:rPr>
      </w:pPr>
    </w:p>
    <w:p w:rsidR="008111DA" w:rsidRDefault="008111DA" w:rsidP="000906BC">
      <w:pPr>
        <w:pStyle w:val="ListParagraph"/>
        <w:numPr>
          <w:ilvl w:val="0"/>
          <w:numId w:val="6"/>
        </w:numPr>
        <w:autoSpaceDE w:val="0"/>
        <w:autoSpaceDN w:val="0"/>
        <w:adjustRightInd w:val="0"/>
        <w:jc w:val="both"/>
        <w:rPr>
          <w:lang w:eastAsia="en-GB"/>
        </w:rPr>
      </w:pPr>
      <w:r w:rsidRPr="00F94A49">
        <w:rPr>
          <w:lang w:eastAsia="en-GB"/>
        </w:rPr>
        <w:t>дон</w:t>
      </w:r>
      <w:r>
        <w:rPr>
          <w:lang w:eastAsia="en-GB"/>
        </w:rPr>
        <w:t>ети</w:t>
      </w:r>
      <w:r w:rsidRPr="00F94A49">
        <w:rPr>
          <w:lang w:eastAsia="en-GB"/>
        </w:rPr>
        <w:t xml:space="preserve"> решење о покретању претходног поступка за испитивање испуњености услова за отварање поступка стечаја</w:t>
      </w:r>
      <w:r>
        <w:rPr>
          <w:lang w:eastAsia="en-GB"/>
        </w:rPr>
        <w:t>,</w:t>
      </w:r>
    </w:p>
    <w:p w:rsidR="008111DA" w:rsidRPr="00053F1C" w:rsidRDefault="008111DA" w:rsidP="000906BC">
      <w:pPr>
        <w:pStyle w:val="ListParagraph"/>
        <w:numPr>
          <w:ilvl w:val="0"/>
          <w:numId w:val="6"/>
        </w:numPr>
        <w:autoSpaceDE w:val="0"/>
        <w:autoSpaceDN w:val="0"/>
        <w:adjustRightInd w:val="0"/>
        <w:jc w:val="both"/>
        <w:rPr>
          <w:lang w:val="sr-Cyrl-CS" w:eastAsia="en-GB"/>
        </w:rPr>
      </w:pPr>
      <w:r>
        <w:rPr>
          <w:lang w:val="sr-Cyrl-CS" w:eastAsia="en-GB"/>
        </w:rPr>
        <w:t xml:space="preserve">дати налог предлагачу да, </w:t>
      </w:r>
      <w:r w:rsidRPr="00053F1C">
        <w:rPr>
          <w:noProof/>
          <w:color w:val="000000"/>
          <w:lang w:val="sr-Cyrl-CS"/>
        </w:rPr>
        <w:t>у року од три дана од дана добијања судског налога</w:t>
      </w:r>
      <w:r>
        <w:rPr>
          <w:noProof/>
          <w:color w:val="000000"/>
          <w:lang w:val="sr-Cyrl-CS"/>
        </w:rPr>
        <w:t>,</w:t>
      </w:r>
      <w:r>
        <w:rPr>
          <w:lang w:val="sr-Cyrl-CS" w:eastAsia="en-GB"/>
        </w:rPr>
        <w:t xml:space="preserve"> предујми т</w:t>
      </w:r>
      <w:r w:rsidRPr="00053F1C">
        <w:rPr>
          <w:noProof/>
          <w:color w:val="000000"/>
          <w:lang w:val="sr-Cyrl-CS"/>
        </w:rPr>
        <w:t xml:space="preserve">рошкове објављивања огласа као и друге трошкове претходног поступка </w:t>
      </w:r>
      <w:r>
        <w:rPr>
          <w:noProof/>
          <w:color w:val="000000"/>
          <w:lang w:val="sr-Cyrl-CS"/>
        </w:rPr>
        <w:t xml:space="preserve">и одредити </w:t>
      </w:r>
      <w:r w:rsidRPr="00053F1C">
        <w:rPr>
          <w:noProof/>
          <w:color w:val="000000"/>
          <w:lang w:val="sr-Cyrl-CS"/>
        </w:rPr>
        <w:t xml:space="preserve">износ </w:t>
      </w:r>
      <w:r>
        <w:rPr>
          <w:noProof/>
          <w:color w:val="000000"/>
          <w:lang w:val="sr-Cyrl-CS"/>
        </w:rPr>
        <w:t>предујма трошкова;</w:t>
      </w:r>
    </w:p>
    <w:p w:rsidR="008111DA" w:rsidRPr="000906BC" w:rsidRDefault="008111DA" w:rsidP="000906BC">
      <w:pPr>
        <w:pStyle w:val="ListParagraph"/>
        <w:numPr>
          <w:ilvl w:val="0"/>
          <w:numId w:val="6"/>
        </w:numPr>
        <w:autoSpaceDE w:val="0"/>
        <w:autoSpaceDN w:val="0"/>
        <w:adjustRightInd w:val="0"/>
        <w:jc w:val="both"/>
        <w:rPr>
          <w:lang w:eastAsia="en-GB"/>
        </w:rPr>
      </w:pPr>
      <w:r>
        <w:rPr>
          <w:lang w:eastAsia="en-GB"/>
        </w:rPr>
        <w:t xml:space="preserve">израдити </w:t>
      </w:r>
      <w:r w:rsidRPr="000906BC">
        <w:rPr>
          <w:noProof/>
          <w:lang w:val="sr-Cyrl-CS"/>
        </w:rPr>
        <w:t>оглас</w:t>
      </w:r>
      <w:r w:rsidR="00C27B3D">
        <w:rPr>
          <w:noProof/>
          <w:lang w:val="sr-Cyrl-CS"/>
        </w:rPr>
        <w:t xml:space="preserve"> </w:t>
      </w:r>
      <w:r w:rsidRPr="000906BC">
        <w:rPr>
          <w:noProof/>
          <w:lang w:val="sr-Cyrl-CS"/>
        </w:rPr>
        <w:t>о</w:t>
      </w:r>
      <w:r w:rsidR="00C27B3D">
        <w:rPr>
          <w:noProof/>
          <w:lang w:val="sr-Cyrl-CS"/>
        </w:rPr>
        <w:t xml:space="preserve"> </w:t>
      </w:r>
      <w:r w:rsidRPr="000906BC">
        <w:rPr>
          <w:noProof/>
          <w:lang w:val="sr-Cyrl-CS"/>
        </w:rPr>
        <w:t>покретању</w:t>
      </w:r>
      <w:r w:rsidR="00C27B3D">
        <w:rPr>
          <w:noProof/>
          <w:lang w:val="sr-Cyrl-CS"/>
        </w:rPr>
        <w:t xml:space="preserve"> </w:t>
      </w:r>
      <w:r w:rsidRPr="000906BC">
        <w:rPr>
          <w:noProof/>
          <w:lang w:val="sr-Cyrl-CS"/>
        </w:rPr>
        <w:t>претходног</w:t>
      </w:r>
      <w:r w:rsidR="00C27B3D">
        <w:rPr>
          <w:noProof/>
          <w:lang w:val="sr-Cyrl-CS"/>
        </w:rPr>
        <w:t xml:space="preserve"> </w:t>
      </w:r>
      <w:r w:rsidRPr="000906BC">
        <w:rPr>
          <w:noProof/>
          <w:lang w:val="sr-Cyrl-CS"/>
        </w:rPr>
        <w:t>поступка</w:t>
      </w:r>
      <w:r w:rsidR="00C27B3D">
        <w:rPr>
          <w:noProof/>
          <w:lang w:val="sr-Cyrl-CS"/>
        </w:rPr>
        <w:t xml:space="preserve"> </w:t>
      </w:r>
      <w:r w:rsidRPr="000906BC">
        <w:rPr>
          <w:noProof/>
          <w:lang w:val="sr-Cyrl-CS"/>
        </w:rPr>
        <w:t>за</w:t>
      </w:r>
      <w:r w:rsidR="00C27B3D">
        <w:rPr>
          <w:noProof/>
          <w:lang w:val="sr-Cyrl-CS"/>
        </w:rPr>
        <w:t xml:space="preserve"> </w:t>
      </w:r>
      <w:r w:rsidRPr="000906BC">
        <w:rPr>
          <w:noProof/>
          <w:lang w:val="sr-Cyrl-CS"/>
        </w:rPr>
        <w:t>испитивање</w:t>
      </w:r>
      <w:r w:rsidR="00C27B3D">
        <w:rPr>
          <w:noProof/>
          <w:lang w:val="sr-Cyrl-CS"/>
        </w:rPr>
        <w:t xml:space="preserve"> </w:t>
      </w:r>
      <w:r w:rsidRPr="000906BC">
        <w:rPr>
          <w:noProof/>
          <w:lang w:val="sr-Cyrl-CS"/>
        </w:rPr>
        <w:t>испуњености</w:t>
      </w:r>
      <w:r w:rsidR="00C27B3D">
        <w:rPr>
          <w:noProof/>
          <w:lang w:val="sr-Cyrl-CS"/>
        </w:rPr>
        <w:t xml:space="preserve"> </w:t>
      </w:r>
      <w:r w:rsidRPr="000906BC">
        <w:rPr>
          <w:noProof/>
          <w:lang w:val="sr-Cyrl-CS"/>
        </w:rPr>
        <w:t>услова</w:t>
      </w:r>
      <w:r w:rsidR="00C27B3D">
        <w:rPr>
          <w:noProof/>
          <w:lang w:val="sr-Cyrl-CS"/>
        </w:rPr>
        <w:t xml:space="preserve"> </w:t>
      </w:r>
      <w:r w:rsidRPr="000906BC">
        <w:rPr>
          <w:noProof/>
          <w:lang w:val="sr-Cyrl-CS"/>
        </w:rPr>
        <w:t>за</w:t>
      </w:r>
      <w:r w:rsidR="00C27B3D">
        <w:rPr>
          <w:noProof/>
          <w:lang w:val="sr-Cyrl-CS"/>
        </w:rPr>
        <w:t xml:space="preserve"> </w:t>
      </w:r>
      <w:r w:rsidRPr="000906BC">
        <w:rPr>
          <w:noProof/>
          <w:lang w:val="sr-Cyrl-CS"/>
        </w:rPr>
        <w:t>отварање</w:t>
      </w:r>
      <w:r w:rsidR="00C27B3D">
        <w:rPr>
          <w:noProof/>
          <w:lang w:val="sr-Cyrl-CS"/>
        </w:rPr>
        <w:t xml:space="preserve"> </w:t>
      </w:r>
      <w:r w:rsidRPr="000906BC">
        <w:rPr>
          <w:noProof/>
          <w:lang w:val="sr-Cyrl-CS"/>
        </w:rPr>
        <w:t>поступка</w:t>
      </w:r>
      <w:r w:rsidR="00C27B3D">
        <w:rPr>
          <w:noProof/>
          <w:lang w:val="sr-Cyrl-CS"/>
        </w:rPr>
        <w:t xml:space="preserve"> </w:t>
      </w:r>
      <w:r w:rsidRPr="000906BC">
        <w:rPr>
          <w:noProof/>
          <w:lang w:val="sr-Cyrl-CS"/>
        </w:rPr>
        <w:t>стечаја</w:t>
      </w:r>
      <w:r w:rsidR="00C27B3D">
        <w:rPr>
          <w:noProof/>
          <w:lang w:val="sr-Cyrl-CS"/>
        </w:rPr>
        <w:t xml:space="preserve"> </w:t>
      </w:r>
      <w:r w:rsidRPr="000906BC">
        <w:rPr>
          <w:noProof/>
          <w:lang w:val="sr-Cyrl-CS"/>
        </w:rPr>
        <w:t>у</w:t>
      </w:r>
      <w:r w:rsidR="00C27B3D">
        <w:rPr>
          <w:noProof/>
          <w:lang w:val="sr-Cyrl-CS"/>
        </w:rPr>
        <w:t xml:space="preserve"> </w:t>
      </w:r>
      <w:r w:rsidRPr="000906BC">
        <w:rPr>
          <w:noProof/>
          <w:lang w:val="sr-Cyrl-CS"/>
        </w:rPr>
        <w:t>складу</w:t>
      </w:r>
      <w:r w:rsidR="00C27B3D">
        <w:rPr>
          <w:noProof/>
          <w:lang w:val="sr-Cyrl-CS"/>
        </w:rPr>
        <w:t xml:space="preserve"> </w:t>
      </w:r>
      <w:r w:rsidRPr="000906BC">
        <w:rPr>
          <w:noProof/>
          <w:lang w:val="sr-Cyrl-CS"/>
        </w:rPr>
        <w:t>са</w:t>
      </w:r>
      <w:r w:rsidR="00C27B3D">
        <w:rPr>
          <w:noProof/>
          <w:lang w:val="sr-Cyrl-CS"/>
        </w:rPr>
        <w:t xml:space="preserve"> </w:t>
      </w:r>
      <w:r w:rsidRPr="000906BC">
        <w:rPr>
          <w:noProof/>
          <w:lang w:val="sr-Cyrl-CS"/>
        </w:rPr>
        <w:t>унапред</w:t>
      </w:r>
      <w:r w:rsidR="00C27B3D">
        <w:rPr>
          <w:noProof/>
          <w:lang w:val="sr-Cyrl-CS"/>
        </w:rPr>
        <w:t xml:space="preserve"> </w:t>
      </w:r>
      <w:r w:rsidRPr="000906BC">
        <w:rPr>
          <w:noProof/>
          <w:lang w:val="sr-Cyrl-CS"/>
        </w:rPr>
        <w:t>припремљеним</w:t>
      </w:r>
      <w:r w:rsidR="00C27B3D">
        <w:rPr>
          <w:noProof/>
          <w:lang w:val="sr-Cyrl-CS"/>
        </w:rPr>
        <w:t xml:space="preserve"> </w:t>
      </w:r>
      <w:r w:rsidRPr="000906BC">
        <w:rPr>
          <w:noProof/>
          <w:lang w:val="sr-Cyrl-CS"/>
        </w:rPr>
        <w:t>планом</w:t>
      </w:r>
      <w:r w:rsidR="00C27B3D">
        <w:rPr>
          <w:noProof/>
          <w:lang w:val="sr-Cyrl-CS"/>
        </w:rPr>
        <w:t xml:space="preserve"> </w:t>
      </w:r>
      <w:r w:rsidRPr="000906BC">
        <w:rPr>
          <w:noProof/>
          <w:lang w:val="sr-Cyrl-CS"/>
        </w:rPr>
        <w:t>реорганизације</w:t>
      </w:r>
      <w:r w:rsidRPr="00F94A49">
        <w:rPr>
          <w:lang w:eastAsia="en-GB"/>
        </w:rPr>
        <w:t xml:space="preserve"> и</w:t>
      </w:r>
      <w:r>
        <w:rPr>
          <w:lang w:eastAsia="en-GB"/>
        </w:rPr>
        <w:t>,</w:t>
      </w:r>
    </w:p>
    <w:p w:rsidR="008111DA" w:rsidRPr="000906BC" w:rsidRDefault="008111DA" w:rsidP="000906BC">
      <w:pPr>
        <w:pStyle w:val="ListParagraph"/>
        <w:numPr>
          <w:ilvl w:val="0"/>
          <w:numId w:val="6"/>
        </w:numPr>
        <w:autoSpaceDE w:val="0"/>
        <w:autoSpaceDN w:val="0"/>
        <w:adjustRightInd w:val="0"/>
        <w:jc w:val="both"/>
        <w:rPr>
          <w:lang w:eastAsia="en-GB"/>
        </w:rPr>
      </w:pPr>
      <w:r w:rsidRPr="00F94A49">
        <w:rPr>
          <w:lang w:eastAsia="en-GB"/>
        </w:rPr>
        <w:t>заказ</w:t>
      </w:r>
      <w:r>
        <w:rPr>
          <w:lang w:eastAsia="en-GB"/>
        </w:rPr>
        <w:t>ати</w:t>
      </w:r>
      <w:r w:rsidRPr="00F94A49">
        <w:rPr>
          <w:lang w:eastAsia="en-GB"/>
        </w:rPr>
        <w:t xml:space="preserve"> рочиште за одлучивање о предлогу и гласање о плану. </w:t>
      </w:r>
    </w:p>
    <w:p w:rsidR="008111DA" w:rsidRDefault="008111DA" w:rsidP="000906BC">
      <w:pPr>
        <w:autoSpaceDE w:val="0"/>
        <w:autoSpaceDN w:val="0"/>
        <w:adjustRightInd w:val="0"/>
        <w:jc w:val="both"/>
        <w:rPr>
          <w:lang w:eastAsia="en-GB"/>
        </w:rPr>
      </w:pPr>
    </w:p>
    <w:p w:rsidR="008111DA" w:rsidRDefault="008111DA" w:rsidP="000906BC">
      <w:pPr>
        <w:autoSpaceDE w:val="0"/>
        <w:autoSpaceDN w:val="0"/>
        <w:adjustRightInd w:val="0"/>
        <w:jc w:val="both"/>
        <w:rPr>
          <w:lang w:eastAsia="en-GB"/>
        </w:rPr>
      </w:pPr>
      <w:r w:rsidRPr="00F94A49">
        <w:rPr>
          <w:lang w:eastAsia="en-GB"/>
        </w:rPr>
        <w:t>Иако закон п</w:t>
      </w:r>
      <w:r>
        <w:rPr>
          <w:lang w:eastAsia="en-GB"/>
        </w:rPr>
        <w:t xml:space="preserve">редвиђа да је стечајни дужник </w:t>
      </w:r>
      <w:r w:rsidRPr="00F94A49">
        <w:rPr>
          <w:lang w:eastAsia="en-GB"/>
        </w:rPr>
        <w:t xml:space="preserve">дужан да уз предлог плана поднесе и доказ о постојању неког од стечајних разлога из члана 11 Закона, постојање претеће неспособности плаћања као стечајног разлога чини овај захтев само формалним. </w:t>
      </w:r>
    </w:p>
    <w:p w:rsidR="008111DA" w:rsidRDefault="008111DA" w:rsidP="005B7793">
      <w:pPr>
        <w:autoSpaceDE w:val="0"/>
        <w:autoSpaceDN w:val="0"/>
        <w:adjustRightInd w:val="0"/>
        <w:jc w:val="both"/>
        <w:rPr>
          <w:lang w:eastAsia="en-GB"/>
        </w:rPr>
      </w:pPr>
    </w:p>
    <w:p w:rsidR="008111DA" w:rsidRDefault="008111DA" w:rsidP="005B7793">
      <w:pPr>
        <w:autoSpaceDE w:val="0"/>
        <w:autoSpaceDN w:val="0"/>
        <w:adjustRightInd w:val="0"/>
        <w:jc w:val="both"/>
        <w:rPr>
          <w:lang w:val="sr-Cyrl-CS" w:eastAsia="en-GB"/>
        </w:rPr>
      </w:pPr>
      <w:r w:rsidRPr="000906BC">
        <w:rPr>
          <w:b/>
          <w:lang w:eastAsia="en-GB"/>
        </w:rPr>
        <w:t>Пет дана након покретања поступка</w:t>
      </w:r>
      <w:r w:rsidR="00B4384C">
        <w:rPr>
          <w:b/>
          <w:lang w:eastAsia="en-GB"/>
        </w:rPr>
        <w:t xml:space="preserve"> </w:t>
      </w:r>
      <w:r w:rsidRPr="007E608B">
        <w:rPr>
          <w:u w:val="single"/>
          <w:lang w:eastAsia="en-GB"/>
        </w:rPr>
        <w:t>стечајни судија</w:t>
      </w:r>
      <w:r w:rsidR="00B4384C">
        <w:rPr>
          <w:u w:val="single"/>
          <w:lang w:eastAsia="en-GB"/>
        </w:rPr>
        <w:t xml:space="preserve"> </w:t>
      </w:r>
      <w:r w:rsidRPr="00F94A49">
        <w:rPr>
          <w:lang w:eastAsia="en-GB"/>
        </w:rPr>
        <w:t xml:space="preserve">одређује </w:t>
      </w:r>
      <w:r>
        <w:rPr>
          <w:lang w:eastAsia="en-GB"/>
        </w:rPr>
        <w:t>мере обезбеђења:</w:t>
      </w:r>
    </w:p>
    <w:p w:rsidR="00C27B3D" w:rsidRPr="00C27B3D" w:rsidRDefault="00C27B3D" w:rsidP="005B7793">
      <w:pPr>
        <w:autoSpaceDE w:val="0"/>
        <w:autoSpaceDN w:val="0"/>
        <w:adjustRightInd w:val="0"/>
        <w:jc w:val="both"/>
        <w:rPr>
          <w:lang w:val="sr-Cyrl-CS" w:eastAsia="en-GB"/>
        </w:rPr>
      </w:pPr>
    </w:p>
    <w:p w:rsidR="008111DA" w:rsidRPr="00C27B3D" w:rsidRDefault="008111DA" w:rsidP="00A93CA5">
      <w:pPr>
        <w:pStyle w:val="ListParagraph"/>
        <w:numPr>
          <w:ilvl w:val="0"/>
          <w:numId w:val="7"/>
        </w:numPr>
        <w:autoSpaceDE w:val="0"/>
        <w:autoSpaceDN w:val="0"/>
        <w:adjustRightInd w:val="0"/>
        <w:jc w:val="both"/>
        <w:rPr>
          <w:noProof/>
          <w:lang w:eastAsia="en-GB"/>
        </w:rPr>
      </w:pPr>
      <w:r w:rsidRPr="00500A35">
        <w:rPr>
          <w:noProof/>
        </w:rPr>
        <w:t>на</w:t>
      </w:r>
      <w:r w:rsidR="00C27B3D">
        <w:rPr>
          <w:noProof/>
          <w:lang w:val="sr-Cyrl-CS"/>
        </w:rPr>
        <w:t xml:space="preserve"> </w:t>
      </w:r>
      <w:r w:rsidRPr="00500A35">
        <w:rPr>
          <w:noProof/>
        </w:rPr>
        <w:t>захтев</w:t>
      </w:r>
      <w:r w:rsidR="00C27B3D">
        <w:rPr>
          <w:noProof/>
          <w:lang w:val="sr-Cyrl-CS"/>
        </w:rPr>
        <w:t xml:space="preserve"> </w:t>
      </w:r>
      <w:r w:rsidRPr="00500A35">
        <w:rPr>
          <w:noProof/>
        </w:rPr>
        <w:t>заинтересованог</w:t>
      </w:r>
      <w:r w:rsidR="00C27B3D">
        <w:rPr>
          <w:noProof/>
          <w:lang w:val="sr-Cyrl-CS"/>
        </w:rPr>
        <w:t xml:space="preserve"> </w:t>
      </w:r>
      <w:r w:rsidRPr="00500A35">
        <w:rPr>
          <w:noProof/>
        </w:rPr>
        <w:t>лица</w:t>
      </w:r>
      <w:r w:rsidR="00C27B3D">
        <w:rPr>
          <w:noProof/>
          <w:lang w:val="sr-Cyrl-CS"/>
        </w:rPr>
        <w:t xml:space="preserve"> </w:t>
      </w:r>
      <w:r w:rsidRPr="00500A35">
        <w:rPr>
          <w:noProof/>
        </w:rPr>
        <w:t>или</w:t>
      </w:r>
      <w:r w:rsidR="00C27B3D">
        <w:rPr>
          <w:noProof/>
          <w:lang w:val="sr-Cyrl-CS"/>
        </w:rPr>
        <w:t xml:space="preserve"> </w:t>
      </w:r>
      <w:r w:rsidRPr="00500A35">
        <w:rPr>
          <w:noProof/>
        </w:rPr>
        <w:t>по</w:t>
      </w:r>
      <w:r w:rsidR="00C27B3D">
        <w:rPr>
          <w:noProof/>
          <w:lang w:val="sr-Cyrl-CS"/>
        </w:rPr>
        <w:t xml:space="preserve"> </w:t>
      </w:r>
      <w:r w:rsidRPr="00500A35">
        <w:rPr>
          <w:noProof/>
        </w:rPr>
        <w:t>службеној</w:t>
      </w:r>
      <w:r w:rsidR="00C27B3D">
        <w:rPr>
          <w:noProof/>
          <w:lang w:val="sr-Cyrl-CS"/>
        </w:rPr>
        <w:t xml:space="preserve"> </w:t>
      </w:r>
      <w:r w:rsidRPr="00500A35">
        <w:rPr>
          <w:noProof/>
        </w:rPr>
        <w:t>дужности, може именовати</w:t>
      </w:r>
      <w:r w:rsidR="00C27B3D">
        <w:rPr>
          <w:noProof/>
          <w:lang w:val="sr-Cyrl-CS"/>
        </w:rPr>
        <w:t xml:space="preserve"> </w:t>
      </w:r>
      <w:r w:rsidRPr="00500A35">
        <w:rPr>
          <w:noProof/>
        </w:rPr>
        <w:t>привременог</w:t>
      </w:r>
      <w:r w:rsidR="00C27B3D">
        <w:rPr>
          <w:noProof/>
          <w:lang w:val="sr-Cyrl-CS"/>
        </w:rPr>
        <w:t xml:space="preserve"> </w:t>
      </w:r>
      <w:r w:rsidRPr="00500A35">
        <w:rPr>
          <w:noProof/>
        </w:rPr>
        <w:t>стечајног</w:t>
      </w:r>
      <w:r w:rsidR="00C27B3D">
        <w:rPr>
          <w:noProof/>
          <w:lang w:val="sr-Cyrl-CS"/>
        </w:rPr>
        <w:t xml:space="preserve"> </w:t>
      </w:r>
      <w:r w:rsidRPr="00500A35">
        <w:rPr>
          <w:noProof/>
        </w:rPr>
        <w:t>управника</w:t>
      </w:r>
      <w:r w:rsidR="00C27B3D">
        <w:rPr>
          <w:noProof/>
          <w:lang w:val="sr-Cyrl-CS"/>
        </w:rPr>
        <w:t xml:space="preserve"> </w:t>
      </w:r>
      <w:r w:rsidRPr="00500A35">
        <w:rPr>
          <w:noProof/>
        </w:rPr>
        <w:t>или</w:t>
      </w:r>
      <w:r w:rsidR="00C27B3D">
        <w:rPr>
          <w:noProof/>
          <w:lang w:val="sr-Cyrl-CS"/>
        </w:rPr>
        <w:t xml:space="preserve"> </w:t>
      </w:r>
      <w:r w:rsidRPr="00500A35">
        <w:rPr>
          <w:noProof/>
        </w:rPr>
        <w:t>ангажовати</w:t>
      </w:r>
      <w:r w:rsidR="00C27B3D">
        <w:rPr>
          <w:noProof/>
          <w:lang w:val="sr-Cyrl-CS"/>
        </w:rPr>
        <w:t xml:space="preserve"> </w:t>
      </w:r>
      <w:r w:rsidRPr="00500A35">
        <w:rPr>
          <w:noProof/>
        </w:rPr>
        <w:t>друга</w:t>
      </w:r>
      <w:r w:rsidR="00C27B3D">
        <w:rPr>
          <w:noProof/>
          <w:lang w:val="sr-Cyrl-CS"/>
        </w:rPr>
        <w:t xml:space="preserve"> </w:t>
      </w:r>
      <w:r w:rsidRPr="00500A35">
        <w:rPr>
          <w:noProof/>
        </w:rPr>
        <w:t>стручна</w:t>
      </w:r>
      <w:r w:rsidR="00C27B3D">
        <w:rPr>
          <w:noProof/>
          <w:lang w:val="sr-Cyrl-CS"/>
        </w:rPr>
        <w:t xml:space="preserve"> </w:t>
      </w:r>
      <w:r w:rsidRPr="00500A35">
        <w:rPr>
          <w:noProof/>
        </w:rPr>
        <w:t>лица</w:t>
      </w:r>
      <w:r w:rsidR="00C27B3D">
        <w:rPr>
          <w:noProof/>
          <w:lang w:val="sr-Cyrl-CS"/>
        </w:rPr>
        <w:t xml:space="preserve"> </w:t>
      </w:r>
      <w:r w:rsidRPr="00500A35">
        <w:rPr>
          <w:noProof/>
        </w:rPr>
        <w:t>у</w:t>
      </w:r>
      <w:r w:rsidR="00C27B3D">
        <w:rPr>
          <w:noProof/>
          <w:lang w:val="sr-Cyrl-CS"/>
        </w:rPr>
        <w:t xml:space="preserve"> </w:t>
      </w:r>
      <w:r w:rsidRPr="00500A35">
        <w:rPr>
          <w:noProof/>
        </w:rPr>
        <w:t>циљу</w:t>
      </w:r>
      <w:r w:rsidR="00C27B3D">
        <w:rPr>
          <w:noProof/>
          <w:lang w:val="sr-Cyrl-CS"/>
        </w:rPr>
        <w:t xml:space="preserve"> </w:t>
      </w:r>
      <w:r w:rsidRPr="00500A35">
        <w:rPr>
          <w:noProof/>
        </w:rPr>
        <w:t>утврђивања</w:t>
      </w:r>
      <w:r w:rsidR="00C27B3D">
        <w:rPr>
          <w:noProof/>
          <w:lang w:val="sr-Cyrl-CS"/>
        </w:rPr>
        <w:t xml:space="preserve"> </w:t>
      </w:r>
      <w:r w:rsidRPr="00500A35">
        <w:rPr>
          <w:noProof/>
        </w:rPr>
        <w:t>тачности</w:t>
      </w:r>
      <w:r w:rsidR="00C27B3D">
        <w:rPr>
          <w:noProof/>
          <w:lang w:val="sr-Cyrl-CS"/>
        </w:rPr>
        <w:t xml:space="preserve"> </w:t>
      </w:r>
      <w:r w:rsidRPr="00500A35">
        <w:rPr>
          <w:noProof/>
        </w:rPr>
        <w:t>података</w:t>
      </w:r>
      <w:r w:rsidR="00C27B3D">
        <w:rPr>
          <w:noProof/>
          <w:lang w:val="sr-Cyrl-CS"/>
        </w:rPr>
        <w:t xml:space="preserve"> </w:t>
      </w:r>
      <w:r w:rsidRPr="00500A35">
        <w:rPr>
          <w:noProof/>
        </w:rPr>
        <w:t>из</w:t>
      </w:r>
      <w:r w:rsidR="00C27B3D">
        <w:rPr>
          <w:noProof/>
          <w:lang w:val="sr-Cyrl-CS"/>
        </w:rPr>
        <w:t xml:space="preserve"> </w:t>
      </w:r>
      <w:r w:rsidRPr="00500A35">
        <w:rPr>
          <w:noProof/>
        </w:rPr>
        <w:t>унапред</w:t>
      </w:r>
      <w:r w:rsidR="00C27B3D">
        <w:rPr>
          <w:noProof/>
          <w:lang w:val="sr-Cyrl-CS"/>
        </w:rPr>
        <w:t xml:space="preserve"> </w:t>
      </w:r>
      <w:r w:rsidRPr="00500A35">
        <w:rPr>
          <w:noProof/>
        </w:rPr>
        <w:t>припремљеног</w:t>
      </w:r>
      <w:r w:rsidR="00C27B3D">
        <w:rPr>
          <w:noProof/>
          <w:lang w:val="sr-Cyrl-CS"/>
        </w:rPr>
        <w:t xml:space="preserve"> </w:t>
      </w:r>
      <w:r w:rsidRPr="00500A35">
        <w:rPr>
          <w:noProof/>
        </w:rPr>
        <w:t xml:space="preserve">плана. </w:t>
      </w:r>
    </w:p>
    <w:p w:rsidR="00C27B3D" w:rsidRPr="00E31808" w:rsidRDefault="00C27B3D" w:rsidP="00C27B3D">
      <w:pPr>
        <w:pStyle w:val="ListParagraph"/>
        <w:autoSpaceDE w:val="0"/>
        <w:autoSpaceDN w:val="0"/>
        <w:adjustRightInd w:val="0"/>
        <w:jc w:val="both"/>
        <w:rPr>
          <w:noProof/>
          <w:lang w:eastAsia="en-GB"/>
        </w:rPr>
      </w:pPr>
    </w:p>
    <w:p w:rsidR="008111DA" w:rsidRPr="00E31808" w:rsidRDefault="008111DA" w:rsidP="00E31808">
      <w:pPr>
        <w:pStyle w:val="ListParagraph"/>
        <w:numPr>
          <w:ilvl w:val="0"/>
          <w:numId w:val="7"/>
        </w:numPr>
        <w:autoSpaceDE w:val="0"/>
        <w:autoSpaceDN w:val="0"/>
        <w:adjustRightInd w:val="0"/>
        <w:jc w:val="both"/>
        <w:rPr>
          <w:noProof/>
          <w:lang w:eastAsia="en-GB"/>
        </w:rPr>
      </w:pPr>
      <w:r w:rsidRPr="00F94A49">
        <w:rPr>
          <w:lang w:eastAsia="en-GB"/>
        </w:rPr>
        <w:t>на предлог дужника одређује забр</w:t>
      </w:r>
      <w:r>
        <w:rPr>
          <w:lang w:eastAsia="en-GB"/>
        </w:rPr>
        <w:t>ану извршења на имовини дужника;</w:t>
      </w:r>
    </w:p>
    <w:p w:rsidR="008111DA" w:rsidRPr="00C20B0A" w:rsidRDefault="008111DA" w:rsidP="00C20B0A">
      <w:pPr>
        <w:pStyle w:val="ListParagraph"/>
        <w:numPr>
          <w:ilvl w:val="0"/>
          <w:numId w:val="7"/>
        </w:numPr>
        <w:autoSpaceDE w:val="0"/>
        <w:autoSpaceDN w:val="0"/>
        <w:adjustRightInd w:val="0"/>
        <w:jc w:val="both"/>
        <w:rPr>
          <w:noProof/>
          <w:lang w:val="sr-Cyrl-CS" w:eastAsia="en-GB"/>
        </w:rPr>
      </w:pPr>
      <w:r w:rsidRPr="00C20B0A">
        <w:rPr>
          <w:noProof/>
          <w:u w:val="single"/>
          <w:lang w:val="sr-Cyrl-CS"/>
        </w:rPr>
        <w:t>стечајни судија</w:t>
      </w:r>
      <w:r w:rsidRPr="00E31808">
        <w:rPr>
          <w:noProof/>
          <w:lang w:val="sr-Cyrl-CS"/>
        </w:rPr>
        <w:t xml:space="preserve"> може заказати рочиште за решавање о захтеву за одређивање мере забране извршења и намирења, за ангажовање привременог стечајног управника, односно за разматрање других питања у вези са унапред припремљеним планом реорганизације. </w:t>
      </w:r>
    </w:p>
    <w:p w:rsidR="008111DA" w:rsidRDefault="008111DA" w:rsidP="005B7793">
      <w:pPr>
        <w:autoSpaceDE w:val="0"/>
        <w:autoSpaceDN w:val="0"/>
        <w:adjustRightInd w:val="0"/>
        <w:jc w:val="both"/>
        <w:rPr>
          <w:lang w:eastAsia="en-GB"/>
        </w:rPr>
      </w:pPr>
    </w:p>
    <w:p w:rsidR="008111DA" w:rsidRDefault="008111DA" w:rsidP="005B7793">
      <w:pPr>
        <w:autoSpaceDE w:val="0"/>
        <w:autoSpaceDN w:val="0"/>
        <w:adjustRightInd w:val="0"/>
        <w:jc w:val="both"/>
        <w:rPr>
          <w:lang w:eastAsia="en-GB"/>
        </w:rPr>
      </w:pPr>
      <w:r w:rsidRPr="00F94A49">
        <w:rPr>
          <w:lang w:eastAsia="en-GB"/>
        </w:rPr>
        <w:t xml:space="preserve">У случају да </w:t>
      </w:r>
      <w:r>
        <w:rPr>
          <w:noProof/>
        </w:rPr>
        <w:t>унапред</w:t>
      </w:r>
      <w:r w:rsidR="00B4384C">
        <w:rPr>
          <w:noProof/>
        </w:rPr>
        <w:t xml:space="preserve"> </w:t>
      </w:r>
      <w:r>
        <w:rPr>
          <w:noProof/>
        </w:rPr>
        <w:t>припремљени</w:t>
      </w:r>
      <w:r w:rsidR="00B4384C">
        <w:rPr>
          <w:noProof/>
        </w:rPr>
        <w:t xml:space="preserve"> </w:t>
      </w:r>
      <w:r>
        <w:rPr>
          <w:noProof/>
        </w:rPr>
        <w:t>план</w:t>
      </w:r>
      <w:r w:rsidR="00B4384C">
        <w:rPr>
          <w:noProof/>
        </w:rPr>
        <w:t xml:space="preserve"> </w:t>
      </w:r>
      <w:r>
        <w:rPr>
          <w:noProof/>
        </w:rPr>
        <w:t>реорганизације</w:t>
      </w:r>
      <w:r w:rsidRPr="00F94A49">
        <w:rPr>
          <w:lang w:eastAsia="en-GB"/>
        </w:rPr>
        <w:t xml:space="preserve"> садржи отклоњиве недостатке или техничке грешке </w:t>
      </w:r>
      <w:r w:rsidRPr="00FD06BF">
        <w:rPr>
          <w:u w:val="single"/>
          <w:lang w:eastAsia="en-GB"/>
        </w:rPr>
        <w:t xml:space="preserve">судија </w:t>
      </w:r>
      <w:r w:rsidRPr="00F94A49">
        <w:rPr>
          <w:lang w:eastAsia="en-GB"/>
        </w:rPr>
        <w:t xml:space="preserve">може закључком наложити стечајном дужнику </w:t>
      </w:r>
      <w:r w:rsidRPr="00A93CA5">
        <w:rPr>
          <w:b/>
          <w:lang w:eastAsia="en-GB"/>
        </w:rPr>
        <w:t>да у року од 8 дана</w:t>
      </w:r>
      <w:r w:rsidRPr="00F94A49">
        <w:rPr>
          <w:lang w:eastAsia="en-GB"/>
        </w:rPr>
        <w:t xml:space="preserve"> изврши потребне исправке. </w:t>
      </w:r>
    </w:p>
    <w:p w:rsidR="008111DA" w:rsidRDefault="008111DA" w:rsidP="005B7793">
      <w:pPr>
        <w:autoSpaceDE w:val="0"/>
        <w:autoSpaceDN w:val="0"/>
        <w:adjustRightInd w:val="0"/>
        <w:jc w:val="both"/>
        <w:rPr>
          <w:lang w:eastAsia="en-GB"/>
        </w:rPr>
      </w:pPr>
    </w:p>
    <w:p w:rsidR="008111DA" w:rsidRPr="00040F8C" w:rsidRDefault="008111DA" w:rsidP="00040F8C">
      <w:pPr>
        <w:autoSpaceDE w:val="0"/>
        <w:autoSpaceDN w:val="0"/>
        <w:adjustRightInd w:val="0"/>
        <w:jc w:val="both"/>
        <w:rPr>
          <w:noProof/>
          <w:color w:val="000000"/>
          <w:lang w:val="sr-Cyrl-CS"/>
        </w:rPr>
      </w:pPr>
      <w:r>
        <w:rPr>
          <w:lang w:eastAsia="en-GB"/>
        </w:rPr>
        <w:t xml:space="preserve">Овај претходни поступак </w:t>
      </w:r>
      <w:r w:rsidRPr="00040F8C">
        <w:rPr>
          <w:noProof/>
          <w:color w:val="000000"/>
          <w:lang w:val="sr-Cyrl-CS"/>
        </w:rPr>
        <w:t xml:space="preserve">траје најмање 30, а највише 45 дана. </w:t>
      </w:r>
      <w:r w:rsidRPr="00206F54">
        <w:rPr>
          <w:noProof/>
          <w:u w:val="single"/>
          <w:lang w:val="sr-Cyrl-CS"/>
        </w:rPr>
        <w:t>Стечајни судија</w:t>
      </w:r>
      <w:r w:rsidRPr="00206F54">
        <w:rPr>
          <w:noProof/>
          <w:lang w:val="sr-Cyrl-CS"/>
        </w:rPr>
        <w:t xml:space="preserve"> може закључком продужити овај рок за највише 15 дана, </w:t>
      </w:r>
      <w:r w:rsidRPr="00040F8C">
        <w:rPr>
          <w:noProof/>
          <w:color w:val="000000"/>
          <w:lang w:val="sr-Cyrl-CS"/>
        </w:rPr>
        <w:t xml:space="preserve">уколико то захтевају разлози сложености пословања и дужничко поверилачких односа у вези са стечајним дужником или поступање по примедбама </w:t>
      </w:r>
      <w:r>
        <w:rPr>
          <w:noProof/>
          <w:color w:val="000000"/>
          <w:lang w:val="sr-Cyrl-CS"/>
        </w:rPr>
        <w:t>поверилаца</w:t>
      </w:r>
      <w:r w:rsidRPr="00040F8C">
        <w:rPr>
          <w:noProof/>
          <w:color w:val="000000"/>
          <w:lang w:val="sr-Cyrl-CS"/>
        </w:rPr>
        <w:t xml:space="preserve"> или поступање стечајног дужника по налогу суда.</w:t>
      </w:r>
    </w:p>
    <w:p w:rsidR="008111DA" w:rsidRDefault="008111DA" w:rsidP="005A19F2">
      <w:pPr>
        <w:autoSpaceDE w:val="0"/>
        <w:autoSpaceDN w:val="0"/>
        <w:adjustRightInd w:val="0"/>
        <w:jc w:val="both"/>
        <w:rPr>
          <w:i/>
          <w:noProof/>
        </w:rPr>
      </w:pPr>
    </w:p>
    <w:p w:rsidR="008111DA" w:rsidRPr="005A19F2" w:rsidRDefault="008111DA" w:rsidP="005A19F2">
      <w:pPr>
        <w:autoSpaceDE w:val="0"/>
        <w:autoSpaceDN w:val="0"/>
        <w:adjustRightInd w:val="0"/>
        <w:jc w:val="both"/>
        <w:rPr>
          <w:noProof/>
          <w:lang w:val="sr-Cyrl-CS"/>
        </w:rPr>
      </w:pPr>
      <w:r w:rsidRPr="007065EB">
        <w:rPr>
          <w:b/>
          <w:noProof/>
          <w:lang w:val="sr-Cyrl-CS"/>
        </w:rPr>
        <w:t>Најкасније пет дана пре одржавања рочишта</w:t>
      </w:r>
      <w:r w:rsidRPr="005A19F2">
        <w:rPr>
          <w:noProof/>
          <w:lang w:val="sr-Cyrl-CS"/>
        </w:rPr>
        <w:t xml:space="preserve"> за гласање о унапред припремљеном плану реорганизације</w:t>
      </w:r>
      <w:r>
        <w:rPr>
          <w:noProof/>
          <w:lang w:val="sr-Cyrl-CS"/>
        </w:rPr>
        <w:t xml:space="preserve">, </w:t>
      </w:r>
      <w:r w:rsidRPr="007065EB">
        <w:rPr>
          <w:noProof/>
          <w:u w:val="single"/>
          <w:lang w:val="sr-Cyrl-CS"/>
        </w:rPr>
        <w:t>стечајни судија одбацује предлог</w:t>
      </w:r>
      <w:r w:rsidRPr="005A19F2">
        <w:rPr>
          <w:noProof/>
          <w:lang w:val="sr-Cyrl-CS"/>
        </w:rPr>
        <w:t xml:space="preserve"> за покретање поступка</w:t>
      </w:r>
      <w:r>
        <w:rPr>
          <w:noProof/>
          <w:lang w:val="sr-Cyrl-CS"/>
        </w:rPr>
        <w:t xml:space="preserve"> стечаја реорганизацијом, у </w:t>
      </w:r>
      <w:r w:rsidRPr="005A19F2">
        <w:rPr>
          <w:noProof/>
          <w:lang w:val="sr-Cyrl-CS"/>
        </w:rPr>
        <w:t>случају да нису испуњени услови за отварање стечајног поступка у складу са унапред припремљеним планом реорганизације прописани законом.</w:t>
      </w:r>
    </w:p>
    <w:p w:rsidR="008111DA" w:rsidRPr="005A19F2" w:rsidRDefault="008111DA" w:rsidP="005B7793">
      <w:pPr>
        <w:autoSpaceDE w:val="0"/>
        <w:autoSpaceDN w:val="0"/>
        <w:adjustRightInd w:val="0"/>
        <w:jc w:val="both"/>
        <w:rPr>
          <w:lang w:val="sr-Cyrl-CS" w:eastAsia="en-GB"/>
        </w:rPr>
      </w:pPr>
    </w:p>
    <w:p w:rsidR="008111DA" w:rsidRDefault="008111DA" w:rsidP="00FC710F">
      <w:pPr>
        <w:autoSpaceDE w:val="0"/>
        <w:autoSpaceDN w:val="0"/>
        <w:adjustRightInd w:val="0"/>
        <w:jc w:val="center"/>
        <w:rPr>
          <w:rFonts w:ascii="Verdana" w:hAnsi="Verdana" w:cs="Verdana"/>
          <w:b/>
          <w:bCs/>
          <w:i/>
          <w:iCs/>
          <w:noProof/>
          <w:color w:val="000000"/>
          <w:sz w:val="20"/>
          <w:szCs w:val="20"/>
        </w:rPr>
      </w:pPr>
    </w:p>
    <w:p w:rsidR="008111DA" w:rsidRPr="00E31808" w:rsidRDefault="008111DA" w:rsidP="00FC710F">
      <w:pPr>
        <w:autoSpaceDE w:val="0"/>
        <w:autoSpaceDN w:val="0"/>
        <w:adjustRightInd w:val="0"/>
        <w:jc w:val="center"/>
        <w:rPr>
          <w:b/>
          <w:bCs/>
          <w:i/>
          <w:iCs/>
          <w:noProof/>
        </w:rPr>
      </w:pPr>
      <w:r w:rsidRPr="00E31808">
        <w:rPr>
          <w:b/>
          <w:bCs/>
          <w:i/>
          <w:iCs/>
          <w:noProof/>
        </w:rPr>
        <w:lastRenderedPageBreak/>
        <w:t>Član 159.</w:t>
      </w:r>
    </w:p>
    <w:p w:rsidR="008111DA" w:rsidRPr="00E31808" w:rsidRDefault="008111DA" w:rsidP="00FC710F">
      <w:pPr>
        <w:autoSpaceDE w:val="0"/>
        <w:autoSpaceDN w:val="0"/>
        <w:adjustRightInd w:val="0"/>
        <w:rPr>
          <w:i/>
          <w:noProof/>
        </w:rPr>
      </w:pPr>
    </w:p>
    <w:p w:rsidR="008111DA" w:rsidRPr="00E31808" w:rsidRDefault="008111DA" w:rsidP="00FC710F">
      <w:pPr>
        <w:autoSpaceDE w:val="0"/>
        <w:autoSpaceDN w:val="0"/>
        <w:adjustRightInd w:val="0"/>
        <w:jc w:val="both"/>
        <w:rPr>
          <w:i/>
          <w:noProof/>
        </w:rPr>
      </w:pPr>
      <w:r w:rsidRPr="00E31808">
        <w:rPr>
          <w:i/>
          <w:noProof/>
        </w:rPr>
        <w:t>Stečajni sudija u roku od tri dana od dana podnošenja urednog predloga iz člana 158. ovog zakona, donosi rešenje o pokretanju prethodnog postupka za ispitivanje ispunjenosti uslova za otvaranje postupka stečaja u skladu sa unapred pripremljenim planom reorganizacije kojim zakazuje ročište za odlučivanje o predlogu i glasanje o planu na koje poziva sve poznate poverioce. Ročište se održava u roku predviđenom za okončanje prethodnog postupka.</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Oglas o pokretanju prethodnog postupka za ispitivanje ispunjenosti uslova za otvaranje postupka stečaja u skladu sa unapred pripremljenim planom reorganizacije, izrađuje stečajni sudija odmah po donošenju rešenja iz stava 1. ovog člana.</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Oglas iz stava 2. ovog člana objavljuje se na oglasnoj tabli suda i u "Službenom glasniku Republike Srbije", kao i u najmanje tri visokotiražna dnevna lista koji se distribuiraju na celoj teritoriji Republike Srbije. Troškove objavljivanja oglasa kao i druge troškove prethodnog postupka iz stava 1. ovog člana dužan je da predujmi predlagač u iznosu koji odredi sud, a u roku od tri dana od dana dobijanja sudskog naloga.</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U slučaju da predlagač ne uplati predujam u roku iz stava 3. ovog člana, stečajni sudija obustaviće prethodni postupak i predlog odbaciti.</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Oglas iz stava 2. ovog člana, uz podatke iz rešenja o pokretanju prethodnog postupka, mora da sadrži i:</w:t>
      </w:r>
    </w:p>
    <w:p w:rsidR="008111DA" w:rsidRPr="00E31808" w:rsidRDefault="008111DA" w:rsidP="00FC710F">
      <w:pPr>
        <w:autoSpaceDE w:val="0"/>
        <w:autoSpaceDN w:val="0"/>
        <w:adjustRightInd w:val="0"/>
        <w:jc w:val="both"/>
        <w:rPr>
          <w:i/>
          <w:noProof/>
        </w:rPr>
      </w:pPr>
    </w:p>
    <w:p w:rsidR="008111DA" w:rsidRPr="00C27B3D" w:rsidRDefault="008111DA" w:rsidP="00C27B3D">
      <w:pPr>
        <w:pStyle w:val="ListParagraph"/>
        <w:numPr>
          <w:ilvl w:val="0"/>
          <w:numId w:val="9"/>
        </w:numPr>
        <w:autoSpaceDE w:val="0"/>
        <w:autoSpaceDN w:val="0"/>
        <w:adjustRightInd w:val="0"/>
        <w:jc w:val="both"/>
        <w:rPr>
          <w:i/>
          <w:noProof/>
          <w:lang w:val="sr-Cyrl-CS"/>
        </w:rPr>
      </w:pPr>
      <w:r w:rsidRPr="00C27B3D">
        <w:rPr>
          <w:i/>
          <w:noProof/>
        </w:rPr>
        <w:t>obaveštenje poveriocima o tome gde i kada mogu izvršiti uvid u predlog unapred pripremljenog plana reorganizacije;</w:t>
      </w:r>
    </w:p>
    <w:p w:rsidR="00C27B3D" w:rsidRPr="00C27B3D" w:rsidRDefault="00C27B3D" w:rsidP="00C27B3D">
      <w:pPr>
        <w:pStyle w:val="ListParagraph"/>
        <w:autoSpaceDE w:val="0"/>
        <w:autoSpaceDN w:val="0"/>
        <w:adjustRightInd w:val="0"/>
        <w:ind w:left="510"/>
        <w:jc w:val="both"/>
        <w:rPr>
          <w:i/>
          <w:noProof/>
          <w:lang w:val="sr-Cyrl-CS"/>
        </w:rPr>
      </w:pPr>
    </w:p>
    <w:p w:rsidR="008111DA" w:rsidRPr="00E31808" w:rsidRDefault="008111DA" w:rsidP="00FC710F">
      <w:pPr>
        <w:autoSpaceDE w:val="0"/>
        <w:autoSpaceDN w:val="0"/>
        <w:adjustRightInd w:val="0"/>
        <w:ind w:left="450" w:hanging="300"/>
        <w:jc w:val="both"/>
        <w:rPr>
          <w:i/>
          <w:noProof/>
        </w:rPr>
      </w:pPr>
      <w:r w:rsidRPr="00E31808">
        <w:rPr>
          <w:i/>
          <w:noProof/>
        </w:rPr>
        <w:t>2) poziv zainteresovanim licima da sve primedbe na predlog unapred pripremljenog plana reorganizacije kojima osporavaju sadržinu unapred pripremljenog plana reorganizacije, a naročito osnov ili visinu planom obuhvaćenih potraživanja, dostave stečajnom dužniku i nadležnom sudu u roku koji nije kraći od 15 dana od dana objavljivanja oglasa u "Službenom glasniku Republike Srbije". Predlagač plana je u obavezi da odgovor na primedbe dostavi nadležnom sudu u roku od osam dana od dana prijema primedbe u sudu.</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Stečajni sudija može naložiti podnosiocu predloga da oglas iz stava 2. ovog člana objavi i u drugim domaćim i međunarodnim sredstvima informisanja.</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Prethodni postupak iz stava 1. ovog člana traje najmanje 30, a najviše 45 dana. Stečajni sudija može zaključkom produžiti ovaj rok za najviše 15 dana, ukoliko to zahtevaju razlozi složenosti poslovanja i dužničko poverilačkih odnosa u vezi sa stečajnim dužnikom ili postupanje po primedbama iz stava 5. tačka 2) ovog člana ili postupanje stečajnog dužnika po nalogu suda.</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Tokom prethodnog postupka iz stava 1. ovog člana, stečajni sudija može, na zahtev zainteresovanog lica ili po službenoj dužnosti, imenovati privremenog stečajnog upravnika ili angažovati druga stručna lica u cilju utvrđivanja tačnosti podataka iz unapred pripremljenog plana. Privremeni stečajni upravnik obavlja poslove određene rešenjem o njegovom imenovanju. Troškove angažovanja upravnika i stručnog lica snosi podnosilac predloga.</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Na predlog podnosioca plana stečajni sudija u roku od pet dana od dana podnošenja predloga može odrediti zabranu izvršenja na obezbeđenoj i neobezbeđenoj imovini stečajnog dužnika.</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 xml:space="preserve">Protiv rešenja iz st. 8. i 9. ovog člana nije dozvoljena žalba. </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 xml:space="preserve">Tokom prethodnog postupka iz stava 1. ovog člana stečajni sudija može zakazati ročište za rešavanje o zahtevu za određivanje mere zabrane izvršenja i namirenja, za angažovanje privremenog stečajnog upravnika, odnosno za razmatranje drugih pitanja u vezi sa unapred pripremljenim planom reorganizacije. </w:t>
      </w:r>
    </w:p>
    <w:p w:rsidR="008111DA" w:rsidRPr="00E31808" w:rsidRDefault="008111DA" w:rsidP="00FC710F">
      <w:pPr>
        <w:autoSpaceDE w:val="0"/>
        <w:autoSpaceDN w:val="0"/>
        <w:adjustRightInd w:val="0"/>
        <w:jc w:val="both"/>
        <w:rPr>
          <w:i/>
          <w:noProof/>
        </w:rPr>
      </w:pPr>
    </w:p>
    <w:p w:rsidR="008111DA" w:rsidRPr="00E31808" w:rsidRDefault="008111DA" w:rsidP="00FC710F">
      <w:pPr>
        <w:autoSpaceDE w:val="0"/>
        <w:autoSpaceDN w:val="0"/>
        <w:adjustRightInd w:val="0"/>
        <w:jc w:val="both"/>
        <w:rPr>
          <w:i/>
          <w:noProof/>
        </w:rPr>
      </w:pPr>
      <w:r w:rsidRPr="00E31808">
        <w:rPr>
          <w:i/>
          <w:noProof/>
        </w:rPr>
        <w:t>U slučaju da nisu ispunjeni uslovi za otvaranje stečajnog postupka u skladu sa unapred pripremljenim planom reorganizacije propisani ovim zakonom stečajni sudija odbacuje predlog za pokretanje postupka, a najkasnije pet dana pre održavanja ročišta za glasanje o unapred pripremljenom planu reorganizacije.</w:t>
      </w:r>
    </w:p>
    <w:p w:rsidR="008111DA" w:rsidRDefault="008111DA" w:rsidP="003C4363">
      <w:pPr>
        <w:autoSpaceDE w:val="0"/>
        <w:autoSpaceDN w:val="0"/>
        <w:adjustRightInd w:val="0"/>
        <w:rPr>
          <w:rFonts w:ascii="Georgia" w:hAnsi="Georgia" w:cs="Georgia"/>
          <w:sz w:val="20"/>
          <w:szCs w:val="20"/>
          <w:lang w:eastAsia="en-US"/>
        </w:rPr>
      </w:pPr>
    </w:p>
    <w:p w:rsidR="008111DA" w:rsidRPr="004A3FAE" w:rsidRDefault="008111DA" w:rsidP="00EC551C">
      <w:pPr>
        <w:autoSpaceDE w:val="0"/>
        <w:autoSpaceDN w:val="0"/>
        <w:adjustRightInd w:val="0"/>
        <w:jc w:val="both"/>
        <w:rPr>
          <w:lang w:eastAsia="en-US"/>
        </w:rPr>
      </w:pPr>
      <w:r w:rsidRPr="00EC551C">
        <w:rPr>
          <w:lang w:eastAsia="en-US"/>
        </w:rPr>
        <w:t>Одредбам</w:t>
      </w:r>
      <w:r>
        <w:rPr>
          <w:lang w:eastAsia="en-US"/>
        </w:rPr>
        <w:t xml:space="preserve">а члана 160 Закона утврђено је </w:t>
      </w:r>
      <w:r w:rsidRPr="00EC551C">
        <w:rPr>
          <w:lang w:eastAsia="en-US"/>
        </w:rPr>
        <w:t xml:space="preserve">да </w:t>
      </w:r>
      <w:r>
        <w:rPr>
          <w:lang w:eastAsia="en-US"/>
        </w:rPr>
        <w:t xml:space="preserve">се </w:t>
      </w:r>
      <w:r w:rsidRPr="00EC551C">
        <w:rPr>
          <w:lang w:eastAsia="en-US"/>
        </w:rPr>
        <w:t>з</w:t>
      </w:r>
      <w:r w:rsidRPr="004314F8">
        <w:rPr>
          <w:lang w:eastAsia="en-US"/>
        </w:rPr>
        <w:t>а</w:t>
      </w:r>
      <w:r w:rsidR="00C27B3D">
        <w:rPr>
          <w:lang w:val="sr-Cyrl-CS" w:eastAsia="en-US"/>
        </w:rPr>
        <w:t xml:space="preserve"> </w:t>
      </w:r>
      <w:r w:rsidRPr="004314F8">
        <w:rPr>
          <w:lang w:eastAsia="en-US"/>
        </w:rPr>
        <w:t>потребе</w:t>
      </w:r>
      <w:r w:rsidR="00C27B3D">
        <w:rPr>
          <w:lang w:val="sr-Cyrl-CS" w:eastAsia="en-US"/>
        </w:rPr>
        <w:t xml:space="preserve"> </w:t>
      </w:r>
      <w:r w:rsidRPr="004314F8">
        <w:rPr>
          <w:lang w:eastAsia="en-US"/>
        </w:rPr>
        <w:t>гласања</w:t>
      </w:r>
      <w:r w:rsidR="00C27B3D">
        <w:rPr>
          <w:lang w:val="sr-Cyrl-CS" w:eastAsia="en-US"/>
        </w:rPr>
        <w:t xml:space="preserve"> </w:t>
      </w:r>
      <w:r w:rsidRPr="004314F8">
        <w:rPr>
          <w:lang w:eastAsia="en-US"/>
        </w:rPr>
        <w:t>о</w:t>
      </w:r>
      <w:r w:rsidR="00C27B3D">
        <w:rPr>
          <w:lang w:val="sr-Cyrl-CS" w:eastAsia="en-US"/>
        </w:rPr>
        <w:t xml:space="preserve"> </w:t>
      </w:r>
      <w:r w:rsidRPr="004314F8">
        <w:rPr>
          <w:lang w:eastAsia="en-US"/>
        </w:rPr>
        <w:t>унапред</w:t>
      </w:r>
      <w:r w:rsidR="00C27B3D">
        <w:rPr>
          <w:lang w:val="sr-Cyrl-CS" w:eastAsia="en-US"/>
        </w:rPr>
        <w:t xml:space="preserve"> </w:t>
      </w:r>
      <w:r w:rsidRPr="004314F8">
        <w:rPr>
          <w:lang w:eastAsia="en-US"/>
        </w:rPr>
        <w:t>припремљеном</w:t>
      </w:r>
      <w:r w:rsidR="00C27B3D">
        <w:rPr>
          <w:lang w:val="sr-Cyrl-CS" w:eastAsia="en-US"/>
        </w:rPr>
        <w:t xml:space="preserve"> </w:t>
      </w:r>
      <w:r w:rsidRPr="004314F8">
        <w:rPr>
          <w:lang w:eastAsia="en-US"/>
        </w:rPr>
        <w:t>плану</w:t>
      </w:r>
      <w:r w:rsidR="00C27B3D">
        <w:rPr>
          <w:lang w:val="sr-Cyrl-CS" w:eastAsia="en-US"/>
        </w:rPr>
        <w:t xml:space="preserve"> </w:t>
      </w:r>
      <w:r w:rsidRPr="004314F8">
        <w:rPr>
          <w:lang w:eastAsia="en-US"/>
        </w:rPr>
        <w:t>реорганизације</w:t>
      </w:r>
      <w:r w:rsidR="00C27B3D">
        <w:rPr>
          <w:lang w:val="sr-Cyrl-CS" w:eastAsia="en-US"/>
        </w:rPr>
        <w:t xml:space="preserve"> </w:t>
      </w:r>
      <w:r w:rsidRPr="004314F8">
        <w:rPr>
          <w:lang w:eastAsia="en-US"/>
        </w:rPr>
        <w:t>сматра</w:t>
      </w:r>
      <w:r w:rsidR="00C27B3D">
        <w:rPr>
          <w:lang w:val="sr-Cyrl-CS" w:eastAsia="en-US"/>
        </w:rPr>
        <w:t xml:space="preserve"> </w:t>
      </w:r>
      <w:r w:rsidRPr="004314F8">
        <w:rPr>
          <w:lang w:eastAsia="en-US"/>
        </w:rPr>
        <w:t>да</w:t>
      </w:r>
      <w:r w:rsidR="00C27B3D">
        <w:rPr>
          <w:lang w:val="sr-Cyrl-CS" w:eastAsia="en-US"/>
        </w:rPr>
        <w:t xml:space="preserve"> </w:t>
      </w:r>
      <w:r w:rsidRPr="004314F8">
        <w:rPr>
          <w:lang w:eastAsia="en-US"/>
        </w:rPr>
        <w:t>су</w:t>
      </w:r>
      <w:r w:rsidR="00C27B3D">
        <w:rPr>
          <w:lang w:val="sr-Cyrl-CS" w:eastAsia="en-US"/>
        </w:rPr>
        <w:t xml:space="preserve"> </w:t>
      </w:r>
      <w:r w:rsidRPr="004314F8">
        <w:rPr>
          <w:lang w:eastAsia="en-US"/>
        </w:rPr>
        <w:t>све</w:t>
      </w:r>
      <w:r w:rsidR="00C27B3D">
        <w:rPr>
          <w:lang w:val="sr-Cyrl-CS" w:eastAsia="en-US"/>
        </w:rPr>
        <w:t xml:space="preserve"> </w:t>
      </w:r>
      <w:r w:rsidRPr="004314F8">
        <w:rPr>
          <w:lang w:eastAsia="en-US"/>
        </w:rPr>
        <w:t>обавезе</w:t>
      </w:r>
      <w:r w:rsidR="00C27B3D">
        <w:rPr>
          <w:lang w:val="sr-Cyrl-CS" w:eastAsia="en-US"/>
        </w:rPr>
        <w:t xml:space="preserve"> </w:t>
      </w:r>
      <w:r w:rsidRPr="004314F8">
        <w:rPr>
          <w:lang w:eastAsia="en-US"/>
        </w:rPr>
        <w:t>стечајног</w:t>
      </w:r>
      <w:r w:rsidR="00C27B3D">
        <w:rPr>
          <w:lang w:val="sr-Cyrl-CS" w:eastAsia="en-US"/>
        </w:rPr>
        <w:t xml:space="preserve"> </w:t>
      </w:r>
      <w:r w:rsidRPr="004314F8">
        <w:rPr>
          <w:lang w:eastAsia="en-US"/>
        </w:rPr>
        <w:t>дужника</w:t>
      </w:r>
      <w:r w:rsidR="00C27B3D">
        <w:rPr>
          <w:lang w:val="sr-Cyrl-CS" w:eastAsia="en-US"/>
        </w:rPr>
        <w:t xml:space="preserve"> </w:t>
      </w:r>
      <w:r w:rsidRPr="004314F8">
        <w:rPr>
          <w:lang w:eastAsia="en-US"/>
        </w:rPr>
        <w:t>настале</w:t>
      </w:r>
      <w:r w:rsidR="00C27B3D">
        <w:rPr>
          <w:lang w:val="sr-Cyrl-CS" w:eastAsia="en-US"/>
        </w:rPr>
        <w:t xml:space="preserve"> </w:t>
      </w:r>
      <w:r w:rsidRPr="004314F8">
        <w:rPr>
          <w:lang w:eastAsia="en-US"/>
        </w:rPr>
        <w:t>пре</w:t>
      </w:r>
      <w:r w:rsidR="00C27B3D">
        <w:rPr>
          <w:lang w:val="sr-Cyrl-CS" w:eastAsia="en-US"/>
        </w:rPr>
        <w:t xml:space="preserve"> </w:t>
      </w:r>
      <w:r w:rsidRPr="004314F8">
        <w:rPr>
          <w:lang w:eastAsia="en-US"/>
        </w:rPr>
        <w:t>подношења</w:t>
      </w:r>
      <w:r w:rsidR="00C27B3D">
        <w:rPr>
          <w:lang w:val="sr-Cyrl-CS" w:eastAsia="en-US"/>
        </w:rPr>
        <w:t xml:space="preserve"> </w:t>
      </w:r>
      <w:r w:rsidRPr="004314F8">
        <w:rPr>
          <w:lang w:eastAsia="en-US"/>
        </w:rPr>
        <w:t>унапред</w:t>
      </w:r>
      <w:r w:rsidR="00C27B3D">
        <w:rPr>
          <w:lang w:val="sr-Cyrl-CS" w:eastAsia="en-US"/>
        </w:rPr>
        <w:t xml:space="preserve"> </w:t>
      </w:r>
      <w:r w:rsidRPr="004314F8">
        <w:rPr>
          <w:lang w:eastAsia="en-US"/>
        </w:rPr>
        <w:t>припремљеног</w:t>
      </w:r>
      <w:r w:rsidR="00C27B3D">
        <w:rPr>
          <w:lang w:val="sr-Cyrl-CS" w:eastAsia="en-US"/>
        </w:rPr>
        <w:t xml:space="preserve"> </w:t>
      </w:r>
      <w:r w:rsidRPr="004314F8">
        <w:rPr>
          <w:lang w:eastAsia="en-US"/>
        </w:rPr>
        <w:t>плана</w:t>
      </w:r>
      <w:r w:rsidR="00C27B3D">
        <w:rPr>
          <w:lang w:val="sr-Cyrl-CS" w:eastAsia="en-US"/>
        </w:rPr>
        <w:t xml:space="preserve"> </w:t>
      </w:r>
      <w:r w:rsidRPr="004314F8">
        <w:rPr>
          <w:lang w:eastAsia="en-US"/>
        </w:rPr>
        <w:t>реорганизације</w:t>
      </w:r>
      <w:r w:rsidR="00C27B3D">
        <w:rPr>
          <w:lang w:val="sr-Cyrl-CS" w:eastAsia="en-US"/>
        </w:rPr>
        <w:t xml:space="preserve"> </w:t>
      </w:r>
      <w:r w:rsidRPr="004314F8">
        <w:rPr>
          <w:lang w:eastAsia="en-US"/>
        </w:rPr>
        <w:t>доспеле</w:t>
      </w:r>
      <w:r w:rsidR="00C27B3D">
        <w:rPr>
          <w:lang w:val="sr-Cyrl-CS" w:eastAsia="en-US"/>
        </w:rPr>
        <w:t xml:space="preserve"> </w:t>
      </w:r>
      <w:r w:rsidRPr="004314F8">
        <w:rPr>
          <w:lang w:eastAsia="en-US"/>
        </w:rPr>
        <w:t>на</w:t>
      </w:r>
      <w:r w:rsidR="00C27B3D">
        <w:rPr>
          <w:lang w:val="sr-Cyrl-CS" w:eastAsia="en-US"/>
        </w:rPr>
        <w:t xml:space="preserve"> </w:t>
      </w:r>
      <w:r w:rsidRPr="004314F8">
        <w:rPr>
          <w:lang w:eastAsia="en-US"/>
        </w:rPr>
        <w:t>дан</w:t>
      </w:r>
      <w:r w:rsidR="00C27B3D">
        <w:rPr>
          <w:lang w:val="sr-Cyrl-CS" w:eastAsia="en-US"/>
        </w:rPr>
        <w:t xml:space="preserve"> </w:t>
      </w:r>
      <w:r w:rsidRPr="004314F8">
        <w:rPr>
          <w:lang w:eastAsia="en-US"/>
        </w:rPr>
        <w:t>одржавања</w:t>
      </w:r>
      <w:r w:rsidR="00C27B3D">
        <w:rPr>
          <w:lang w:val="sr-Cyrl-CS" w:eastAsia="en-US"/>
        </w:rPr>
        <w:t xml:space="preserve"> </w:t>
      </w:r>
      <w:r w:rsidRPr="004314F8">
        <w:rPr>
          <w:lang w:eastAsia="en-US"/>
        </w:rPr>
        <w:t>рочишта</w:t>
      </w:r>
      <w:r w:rsidR="00C27B3D">
        <w:rPr>
          <w:lang w:val="sr-Cyrl-CS" w:eastAsia="en-US"/>
        </w:rPr>
        <w:t xml:space="preserve"> </w:t>
      </w:r>
      <w:r w:rsidRPr="004314F8">
        <w:rPr>
          <w:lang w:eastAsia="en-US"/>
        </w:rPr>
        <w:t>о</w:t>
      </w:r>
      <w:r w:rsidR="00C27B3D">
        <w:rPr>
          <w:lang w:val="sr-Cyrl-CS" w:eastAsia="en-US"/>
        </w:rPr>
        <w:t xml:space="preserve"> </w:t>
      </w:r>
      <w:r w:rsidRPr="004314F8">
        <w:rPr>
          <w:lang w:eastAsia="en-US"/>
        </w:rPr>
        <w:t>гласању</w:t>
      </w:r>
      <w:r w:rsidR="00C27B3D">
        <w:rPr>
          <w:lang w:val="sr-Cyrl-CS" w:eastAsia="en-US"/>
        </w:rPr>
        <w:t xml:space="preserve"> </w:t>
      </w:r>
      <w:r w:rsidRPr="004314F8">
        <w:rPr>
          <w:lang w:eastAsia="en-US"/>
        </w:rPr>
        <w:t>за</w:t>
      </w:r>
      <w:r w:rsidR="00C27B3D">
        <w:rPr>
          <w:lang w:val="sr-Cyrl-CS" w:eastAsia="en-US"/>
        </w:rPr>
        <w:t xml:space="preserve"> </w:t>
      </w:r>
      <w:r w:rsidRPr="004314F8">
        <w:rPr>
          <w:lang w:eastAsia="en-US"/>
        </w:rPr>
        <w:t>план</w:t>
      </w:r>
      <w:r w:rsidRPr="005277FA">
        <w:rPr>
          <w:lang w:eastAsia="en-US"/>
        </w:rPr>
        <w:t xml:space="preserve">. </w:t>
      </w:r>
      <w:r>
        <w:rPr>
          <w:lang w:eastAsia="en-US"/>
        </w:rPr>
        <w:t xml:space="preserve"> Како постоји могућност да планом нису обухваћена потраживања која су у спору или друга потраживања, законом је дато право с</w:t>
      </w:r>
      <w:r w:rsidRPr="004314F8">
        <w:rPr>
          <w:lang w:eastAsia="en-US"/>
        </w:rPr>
        <w:t>течајн</w:t>
      </w:r>
      <w:r>
        <w:rPr>
          <w:lang w:eastAsia="en-US"/>
        </w:rPr>
        <w:t xml:space="preserve">ом </w:t>
      </w:r>
      <w:r w:rsidRPr="004314F8">
        <w:rPr>
          <w:lang w:eastAsia="en-US"/>
        </w:rPr>
        <w:t>судиј</w:t>
      </w:r>
      <w:r>
        <w:rPr>
          <w:lang w:eastAsia="en-US"/>
        </w:rPr>
        <w:t xml:space="preserve">и да </w:t>
      </w:r>
      <w:r w:rsidRPr="004314F8">
        <w:rPr>
          <w:lang w:eastAsia="en-US"/>
        </w:rPr>
        <w:t>поступајући</w:t>
      </w:r>
      <w:r w:rsidR="00C27B3D">
        <w:rPr>
          <w:lang w:val="sr-Cyrl-CS" w:eastAsia="en-US"/>
        </w:rPr>
        <w:t xml:space="preserve"> </w:t>
      </w:r>
      <w:r w:rsidRPr="004314F8">
        <w:rPr>
          <w:lang w:eastAsia="en-US"/>
        </w:rPr>
        <w:t>по</w:t>
      </w:r>
      <w:r w:rsidR="00C27B3D">
        <w:rPr>
          <w:lang w:val="sr-Cyrl-CS" w:eastAsia="en-US"/>
        </w:rPr>
        <w:t xml:space="preserve"> </w:t>
      </w:r>
      <w:r w:rsidRPr="004314F8">
        <w:rPr>
          <w:lang w:eastAsia="en-US"/>
        </w:rPr>
        <w:t>захтеву</w:t>
      </w:r>
      <w:r w:rsidR="00C27B3D">
        <w:rPr>
          <w:lang w:val="sr-Cyrl-CS" w:eastAsia="en-US"/>
        </w:rPr>
        <w:t xml:space="preserve"> </w:t>
      </w:r>
      <w:r w:rsidRPr="004314F8">
        <w:rPr>
          <w:lang w:eastAsia="en-US"/>
        </w:rPr>
        <w:t>заинтересованог</w:t>
      </w:r>
      <w:r w:rsidR="00C27B3D">
        <w:rPr>
          <w:lang w:val="sr-Cyrl-CS" w:eastAsia="en-US"/>
        </w:rPr>
        <w:t xml:space="preserve"> </w:t>
      </w:r>
      <w:r w:rsidRPr="004314F8">
        <w:rPr>
          <w:lang w:eastAsia="en-US"/>
        </w:rPr>
        <w:t>лица</w:t>
      </w:r>
      <w:r w:rsidRPr="005277FA">
        <w:rPr>
          <w:lang w:eastAsia="en-US"/>
        </w:rPr>
        <w:t xml:space="preserve">, </w:t>
      </w:r>
      <w:r w:rsidRPr="004314F8">
        <w:rPr>
          <w:lang w:eastAsia="en-US"/>
        </w:rPr>
        <w:t>може</w:t>
      </w:r>
      <w:r w:rsidR="00C27B3D">
        <w:rPr>
          <w:lang w:val="sr-Cyrl-CS" w:eastAsia="en-US"/>
        </w:rPr>
        <w:t xml:space="preserve"> </w:t>
      </w:r>
      <w:r w:rsidRPr="004314F8">
        <w:rPr>
          <w:lang w:eastAsia="en-US"/>
        </w:rPr>
        <w:t>извршити</w:t>
      </w:r>
      <w:r w:rsidR="00C27B3D">
        <w:rPr>
          <w:lang w:val="sr-Cyrl-CS" w:eastAsia="en-US"/>
        </w:rPr>
        <w:t xml:space="preserve"> </w:t>
      </w:r>
      <w:r w:rsidRPr="004314F8">
        <w:rPr>
          <w:lang w:eastAsia="en-US"/>
        </w:rPr>
        <w:t>процену</w:t>
      </w:r>
      <w:r w:rsidR="00C27B3D">
        <w:rPr>
          <w:lang w:val="sr-Cyrl-CS" w:eastAsia="en-US"/>
        </w:rPr>
        <w:t xml:space="preserve"> </w:t>
      </w:r>
      <w:r w:rsidRPr="004314F8">
        <w:rPr>
          <w:lang w:eastAsia="en-US"/>
        </w:rPr>
        <w:t>висине</w:t>
      </w:r>
      <w:r w:rsidR="00C27B3D">
        <w:rPr>
          <w:lang w:val="sr-Cyrl-CS" w:eastAsia="en-US"/>
        </w:rPr>
        <w:t xml:space="preserve"> </w:t>
      </w:r>
      <w:r w:rsidRPr="004314F8">
        <w:rPr>
          <w:lang w:eastAsia="en-US"/>
        </w:rPr>
        <w:t>потраживања</w:t>
      </w:r>
      <w:r w:rsidR="00C27B3D">
        <w:rPr>
          <w:lang w:val="sr-Cyrl-CS" w:eastAsia="en-US"/>
        </w:rPr>
        <w:t xml:space="preserve"> </w:t>
      </w:r>
      <w:r w:rsidRPr="004314F8">
        <w:rPr>
          <w:lang w:eastAsia="en-US"/>
        </w:rPr>
        <w:t>за</w:t>
      </w:r>
      <w:r w:rsidR="00C27B3D">
        <w:rPr>
          <w:lang w:val="sr-Cyrl-CS" w:eastAsia="en-US"/>
        </w:rPr>
        <w:t xml:space="preserve"> </w:t>
      </w:r>
      <w:r w:rsidRPr="004314F8">
        <w:rPr>
          <w:lang w:eastAsia="en-US"/>
        </w:rPr>
        <w:t>потребе</w:t>
      </w:r>
      <w:r w:rsidR="00C27B3D">
        <w:rPr>
          <w:lang w:val="sr-Cyrl-CS" w:eastAsia="en-US"/>
        </w:rPr>
        <w:t xml:space="preserve"> </w:t>
      </w:r>
      <w:r w:rsidRPr="004314F8">
        <w:rPr>
          <w:lang w:eastAsia="en-US"/>
        </w:rPr>
        <w:t>гласања</w:t>
      </w:r>
      <w:r w:rsidR="00C27B3D">
        <w:rPr>
          <w:lang w:val="sr-Cyrl-CS" w:eastAsia="en-US"/>
        </w:rPr>
        <w:t xml:space="preserve"> </w:t>
      </w:r>
      <w:r w:rsidRPr="004314F8">
        <w:rPr>
          <w:lang w:eastAsia="en-US"/>
        </w:rPr>
        <w:t>о</w:t>
      </w:r>
      <w:r w:rsidR="00C27B3D">
        <w:rPr>
          <w:lang w:val="sr-Cyrl-CS" w:eastAsia="en-US"/>
        </w:rPr>
        <w:t xml:space="preserve"> </w:t>
      </w:r>
      <w:r w:rsidRPr="004314F8">
        <w:rPr>
          <w:lang w:eastAsia="en-US"/>
        </w:rPr>
        <w:t>унапред</w:t>
      </w:r>
      <w:r w:rsidR="00C27B3D">
        <w:rPr>
          <w:lang w:val="sr-Cyrl-CS" w:eastAsia="en-US"/>
        </w:rPr>
        <w:t xml:space="preserve"> </w:t>
      </w:r>
      <w:r w:rsidRPr="004314F8">
        <w:rPr>
          <w:lang w:eastAsia="en-US"/>
        </w:rPr>
        <w:t>припремљеном</w:t>
      </w:r>
      <w:r w:rsidR="00C27B3D">
        <w:rPr>
          <w:lang w:val="sr-Cyrl-CS" w:eastAsia="en-US"/>
        </w:rPr>
        <w:t xml:space="preserve"> </w:t>
      </w:r>
      <w:r w:rsidRPr="004314F8">
        <w:rPr>
          <w:lang w:eastAsia="en-US"/>
        </w:rPr>
        <w:t>плану</w:t>
      </w:r>
      <w:r w:rsidR="00C27B3D">
        <w:rPr>
          <w:lang w:val="sr-Cyrl-CS" w:eastAsia="en-US"/>
        </w:rPr>
        <w:t xml:space="preserve"> </w:t>
      </w:r>
      <w:r w:rsidRPr="004314F8">
        <w:rPr>
          <w:lang w:eastAsia="en-US"/>
        </w:rPr>
        <w:t>реорганизације</w:t>
      </w:r>
      <w:r w:rsidRPr="005277FA">
        <w:rPr>
          <w:lang w:eastAsia="en-US"/>
        </w:rPr>
        <w:t>.</w:t>
      </w:r>
      <w:r>
        <w:rPr>
          <w:lang w:eastAsia="en-US"/>
        </w:rPr>
        <w:t xml:space="preserve"> Овим стечајни судија не врши прејудицирање евентуалног спорног односа, али да би обезбедио пуну транспарентност поступка израде плана и гласања о плану признаје заинтересованом лицу право да гласа.</w:t>
      </w:r>
    </w:p>
    <w:p w:rsidR="008111DA" w:rsidRDefault="008111DA" w:rsidP="00AB0269">
      <w:pPr>
        <w:autoSpaceDE w:val="0"/>
        <w:autoSpaceDN w:val="0"/>
        <w:adjustRightInd w:val="0"/>
        <w:jc w:val="both"/>
        <w:rPr>
          <w:lang w:eastAsia="en-GB"/>
        </w:rPr>
      </w:pPr>
    </w:p>
    <w:p w:rsidR="008111DA" w:rsidRPr="00EC551C" w:rsidRDefault="008111DA" w:rsidP="00AB0269">
      <w:pPr>
        <w:autoSpaceDE w:val="0"/>
        <w:autoSpaceDN w:val="0"/>
        <w:adjustRightInd w:val="0"/>
        <w:jc w:val="both"/>
        <w:rPr>
          <w:lang w:eastAsia="en-GB"/>
        </w:rPr>
      </w:pPr>
      <w:r w:rsidRPr="00EC551C">
        <w:rPr>
          <w:lang w:eastAsia="en-GB"/>
        </w:rPr>
        <w:t xml:space="preserve">У случају усвајања плана, </w:t>
      </w:r>
      <w:r w:rsidRPr="00EC551C">
        <w:rPr>
          <w:u w:val="single"/>
          <w:lang w:eastAsia="en-GB"/>
        </w:rPr>
        <w:t>стечајни судија</w:t>
      </w:r>
      <w:r w:rsidRPr="00EC551C">
        <w:rPr>
          <w:lang w:eastAsia="en-GB"/>
        </w:rPr>
        <w:t xml:space="preserve"> решењем истовремено отвара стечајни поступак, потврђује усвајање </w:t>
      </w:r>
      <w:r w:rsidRPr="00EC551C">
        <w:rPr>
          <w:noProof/>
        </w:rPr>
        <w:t>унапред припремљеног плана реорганизације</w:t>
      </w:r>
      <w:r w:rsidRPr="00EC551C">
        <w:rPr>
          <w:lang w:eastAsia="en-GB"/>
        </w:rPr>
        <w:t xml:space="preserve"> и обуставља стечајни поступак. </w:t>
      </w:r>
    </w:p>
    <w:p w:rsidR="008111DA" w:rsidRPr="00EC551C" w:rsidRDefault="008111DA" w:rsidP="00EC551C">
      <w:pPr>
        <w:autoSpaceDE w:val="0"/>
        <w:autoSpaceDN w:val="0"/>
        <w:adjustRightInd w:val="0"/>
        <w:jc w:val="both"/>
        <w:rPr>
          <w:lang w:eastAsia="en-US"/>
        </w:rPr>
      </w:pPr>
    </w:p>
    <w:p w:rsidR="008111DA" w:rsidRDefault="008111DA" w:rsidP="00363A90">
      <w:pPr>
        <w:autoSpaceDE w:val="0"/>
        <w:autoSpaceDN w:val="0"/>
        <w:adjustRightInd w:val="0"/>
        <w:jc w:val="both"/>
        <w:rPr>
          <w:lang w:eastAsia="en-US"/>
        </w:rPr>
      </w:pPr>
      <w:r w:rsidRPr="004314F8">
        <w:rPr>
          <w:lang w:eastAsia="en-US"/>
        </w:rPr>
        <w:t>Ако</w:t>
      </w:r>
      <w:r w:rsidR="00C27B3D">
        <w:rPr>
          <w:lang w:val="sr-Cyrl-CS" w:eastAsia="en-US"/>
        </w:rPr>
        <w:t xml:space="preserve"> </w:t>
      </w:r>
      <w:r w:rsidRPr="004314F8">
        <w:rPr>
          <w:lang w:eastAsia="en-US"/>
        </w:rPr>
        <w:t>се</w:t>
      </w:r>
      <w:r w:rsidR="00C27B3D">
        <w:rPr>
          <w:lang w:val="sr-Cyrl-CS" w:eastAsia="en-US"/>
        </w:rPr>
        <w:t xml:space="preserve"> </w:t>
      </w:r>
      <w:r w:rsidRPr="004314F8">
        <w:rPr>
          <w:lang w:eastAsia="en-US"/>
        </w:rPr>
        <w:t>на</w:t>
      </w:r>
      <w:r w:rsidR="00C27B3D">
        <w:rPr>
          <w:lang w:val="sr-Cyrl-CS" w:eastAsia="en-US"/>
        </w:rPr>
        <w:t xml:space="preserve"> </w:t>
      </w:r>
      <w:r w:rsidRPr="004314F8">
        <w:rPr>
          <w:lang w:eastAsia="en-US"/>
        </w:rPr>
        <w:t>рочишту</w:t>
      </w:r>
      <w:r w:rsidR="00C27B3D">
        <w:rPr>
          <w:lang w:val="sr-Cyrl-CS" w:eastAsia="en-US"/>
        </w:rPr>
        <w:t xml:space="preserve"> </w:t>
      </w:r>
      <w:r w:rsidRPr="004314F8">
        <w:rPr>
          <w:lang w:eastAsia="en-US"/>
        </w:rPr>
        <w:t>не</w:t>
      </w:r>
      <w:r w:rsidR="00C27B3D">
        <w:rPr>
          <w:lang w:val="sr-Cyrl-CS" w:eastAsia="en-US"/>
        </w:rPr>
        <w:t xml:space="preserve"> </w:t>
      </w:r>
      <w:r w:rsidRPr="004314F8">
        <w:rPr>
          <w:lang w:eastAsia="en-US"/>
        </w:rPr>
        <w:t>усвоји</w:t>
      </w:r>
      <w:r w:rsidR="00C27B3D">
        <w:rPr>
          <w:lang w:val="sr-Cyrl-CS" w:eastAsia="en-US"/>
        </w:rPr>
        <w:t xml:space="preserve"> </w:t>
      </w:r>
      <w:r w:rsidRPr="004314F8">
        <w:rPr>
          <w:lang w:eastAsia="en-US"/>
        </w:rPr>
        <w:t>унапред</w:t>
      </w:r>
      <w:r w:rsidR="00C27B3D">
        <w:rPr>
          <w:lang w:val="sr-Cyrl-CS" w:eastAsia="en-US"/>
        </w:rPr>
        <w:t xml:space="preserve"> </w:t>
      </w:r>
      <w:r w:rsidRPr="004314F8">
        <w:rPr>
          <w:lang w:eastAsia="en-US"/>
        </w:rPr>
        <w:t>припремљен</w:t>
      </w:r>
      <w:r w:rsidR="00C27B3D">
        <w:rPr>
          <w:lang w:val="sr-Cyrl-CS" w:eastAsia="en-US"/>
        </w:rPr>
        <w:t xml:space="preserve"> </w:t>
      </w:r>
      <w:r w:rsidRPr="004314F8">
        <w:rPr>
          <w:lang w:eastAsia="en-US"/>
        </w:rPr>
        <w:t>план</w:t>
      </w:r>
      <w:r w:rsidR="00C27B3D">
        <w:rPr>
          <w:lang w:val="sr-Cyrl-CS" w:eastAsia="en-US"/>
        </w:rPr>
        <w:t xml:space="preserve"> </w:t>
      </w:r>
      <w:r w:rsidRPr="004314F8">
        <w:rPr>
          <w:lang w:eastAsia="en-US"/>
        </w:rPr>
        <w:t>реорганизације</w:t>
      </w:r>
      <w:r w:rsidRPr="005277FA">
        <w:rPr>
          <w:lang w:eastAsia="en-US"/>
        </w:rPr>
        <w:t xml:space="preserve">, </w:t>
      </w:r>
      <w:r w:rsidRPr="004314F8">
        <w:rPr>
          <w:lang w:eastAsia="en-US"/>
        </w:rPr>
        <w:t>стечајни</w:t>
      </w:r>
      <w:r w:rsidR="00C27B3D">
        <w:rPr>
          <w:lang w:val="sr-Cyrl-CS" w:eastAsia="en-US"/>
        </w:rPr>
        <w:t xml:space="preserve"> </w:t>
      </w:r>
      <w:r w:rsidRPr="004314F8">
        <w:rPr>
          <w:lang w:eastAsia="en-US"/>
        </w:rPr>
        <w:t>судија</w:t>
      </w:r>
      <w:r w:rsidR="00C27B3D">
        <w:rPr>
          <w:lang w:val="sr-Cyrl-CS" w:eastAsia="en-US"/>
        </w:rPr>
        <w:t xml:space="preserve"> </w:t>
      </w:r>
      <w:r w:rsidRPr="004314F8">
        <w:rPr>
          <w:lang w:eastAsia="en-US"/>
        </w:rPr>
        <w:t>решењем</w:t>
      </w:r>
      <w:r w:rsidR="00C27B3D">
        <w:rPr>
          <w:lang w:val="sr-Cyrl-CS" w:eastAsia="en-US"/>
        </w:rPr>
        <w:t xml:space="preserve"> </w:t>
      </w:r>
      <w:r w:rsidRPr="004314F8">
        <w:rPr>
          <w:lang w:eastAsia="en-US"/>
        </w:rPr>
        <w:t>одбија</w:t>
      </w:r>
      <w:r w:rsidR="00C27B3D">
        <w:rPr>
          <w:lang w:val="sr-Cyrl-CS" w:eastAsia="en-US"/>
        </w:rPr>
        <w:t xml:space="preserve"> </w:t>
      </w:r>
      <w:r w:rsidRPr="004314F8">
        <w:rPr>
          <w:lang w:eastAsia="en-US"/>
        </w:rPr>
        <w:t>предлог</w:t>
      </w:r>
      <w:r w:rsidR="00C27B3D">
        <w:rPr>
          <w:lang w:val="sr-Cyrl-CS" w:eastAsia="en-US"/>
        </w:rPr>
        <w:t xml:space="preserve"> </w:t>
      </w:r>
      <w:r w:rsidRPr="004314F8">
        <w:rPr>
          <w:lang w:eastAsia="en-US"/>
        </w:rPr>
        <w:t>за</w:t>
      </w:r>
      <w:r w:rsidR="00C27B3D">
        <w:rPr>
          <w:lang w:val="sr-Cyrl-CS" w:eastAsia="en-US"/>
        </w:rPr>
        <w:t xml:space="preserve"> </w:t>
      </w:r>
      <w:r w:rsidRPr="004314F8">
        <w:rPr>
          <w:lang w:eastAsia="en-US"/>
        </w:rPr>
        <w:t>покретање</w:t>
      </w:r>
      <w:r w:rsidR="00C27B3D">
        <w:rPr>
          <w:lang w:val="sr-Cyrl-CS" w:eastAsia="en-US"/>
        </w:rPr>
        <w:t xml:space="preserve"> </w:t>
      </w:r>
      <w:r w:rsidRPr="004314F8">
        <w:rPr>
          <w:lang w:eastAsia="en-US"/>
        </w:rPr>
        <w:t>стечајног</w:t>
      </w:r>
      <w:r w:rsidR="00C27B3D">
        <w:rPr>
          <w:lang w:val="sr-Cyrl-CS" w:eastAsia="en-US"/>
        </w:rPr>
        <w:t xml:space="preserve"> </w:t>
      </w:r>
      <w:r w:rsidRPr="004314F8">
        <w:rPr>
          <w:lang w:eastAsia="en-US"/>
        </w:rPr>
        <w:t>поступка</w:t>
      </w:r>
      <w:r w:rsidR="00C27B3D">
        <w:rPr>
          <w:lang w:val="sr-Cyrl-CS" w:eastAsia="en-US"/>
        </w:rPr>
        <w:t xml:space="preserve"> </w:t>
      </w:r>
      <w:r w:rsidRPr="004314F8">
        <w:rPr>
          <w:lang w:eastAsia="en-US"/>
        </w:rPr>
        <w:t>у</w:t>
      </w:r>
      <w:r w:rsidR="00C27B3D">
        <w:rPr>
          <w:lang w:val="sr-Cyrl-CS" w:eastAsia="en-US"/>
        </w:rPr>
        <w:t xml:space="preserve"> </w:t>
      </w:r>
      <w:r w:rsidRPr="004314F8">
        <w:rPr>
          <w:lang w:eastAsia="en-US"/>
        </w:rPr>
        <w:t>складу</w:t>
      </w:r>
      <w:r w:rsidR="00C27B3D">
        <w:rPr>
          <w:lang w:val="sr-Cyrl-CS" w:eastAsia="en-US"/>
        </w:rPr>
        <w:t xml:space="preserve"> </w:t>
      </w:r>
      <w:r w:rsidRPr="004314F8">
        <w:rPr>
          <w:lang w:eastAsia="en-US"/>
        </w:rPr>
        <w:t>са</w:t>
      </w:r>
      <w:r w:rsidR="00C27B3D">
        <w:rPr>
          <w:lang w:val="sr-Cyrl-CS" w:eastAsia="en-US"/>
        </w:rPr>
        <w:t xml:space="preserve"> </w:t>
      </w:r>
      <w:r w:rsidRPr="004314F8">
        <w:rPr>
          <w:lang w:eastAsia="en-US"/>
        </w:rPr>
        <w:t>унапред</w:t>
      </w:r>
      <w:r w:rsidR="00C27B3D">
        <w:rPr>
          <w:lang w:val="sr-Cyrl-CS" w:eastAsia="en-US"/>
        </w:rPr>
        <w:t xml:space="preserve"> </w:t>
      </w:r>
      <w:r w:rsidRPr="004314F8">
        <w:rPr>
          <w:lang w:eastAsia="en-US"/>
        </w:rPr>
        <w:t>припремљеним</w:t>
      </w:r>
      <w:r w:rsidR="00C27B3D">
        <w:rPr>
          <w:lang w:val="sr-Cyrl-CS" w:eastAsia="en-US"/>
        </w:rPr>
        <w:t xml:space="preserve"> </w:t>
      </w:r>
      <w:r w:rsidRPr="004314F8">
        <w:rPr>
          <w:lang w:eastAsia="en-US"/>
        </w:rPr>
        <w:t>планом</w:t>
      </w:r>
      <w:r w:rsidR="00C27B3D">
        <w:rPr>
          <w:lang w:val="sr-Cyrl-CS" w:eastAsia="en-US"/>
        </w:rPr>
        <w:t xml:space="preserve"> </w:t>
      </w:r>
      <w:r w:rsidRPr="004314F8">
        <w:rPr>
          <w:lang w:eastAsia="en-US"/>
        </w:rPr>
        <w:t>реорганизације</w:t>
      </w:r>
      <w:r w:rsidRPr="005277FA">
        <w:rPr>
          <w:lang w:eastAsia="en-US"/>
        </w:rPr>
        <w:t>.</w:t>
      </w:r>
    </w:p>
    <w:p w:rsidR="008111DA" w:rsidRPr="00363A90" w:rsidRDefault="008111DA" w:rsidP="00363A90">
      <w:pPr>
        <w:autoSpaceDE w:val="0"/>
        <w:autoSpaceDN w:val="0"/>
        <w:adjustRightInd w:val="0"/>
        <w:jc w:val="both"/>
        <w:rPr>
          <w:lang w:eastAsia="en-US"/>
        </w:rPr>
      </w:pPr>
    </w:p>
    <w:p w:rsidR="008111DA" w:rsidRPr="00363A90" w:rsidRDefault="008111DA" w:rsidP="003C4363">
      <w:pPr>
        <w:autoSpaceDE w:val="0"/>
        <w:autoSpaceDN w:val="0"/>
        <w:adjustRightInd w:val="0"/>
        <w:jc w:val="center"/>
        <w:rPr>
          <w:b/>
          <w:bCs/>
          <w:i/>
          <w:iCs/>
          <w:noProof/>
        </w:rPr>
      </w:pPr>
      <w:r w:rsidRPr="00363A90">
        <w:rPr>
          <w:b/>
          <w:bCs/>
          <w:i/>
          <w:iCs/>
          <w:noProof/>
        </w:rPr>
        <w:t>Član 160.</w:t>
      </w:r>
    </w:p>
    <w:p w:rsidR="008111DA" w:rsidRPr="00363A90" w:rsidRDefault="008111DA" w:rsidP="003C4363">
      <w:pPr>
        <w:autoSpaceDE w:val="0"/>
        <w:autoSpaceDN w:val="0"/>
        <w:adjustRightInd w:val="0"/>
        <w:rPr>
          <w:i/>
          <w:noProof/>
        </w:rPr>
      </w:pPr>
    </w:p>
    <w:p w:rsidR="008111DA" w:rsidRPr="00363A90" w:rsidRDefault="008111DA" w:rsidP="003C4363">
      <w:pPr>
        <w:autoSpaceDE w:val="0"/>
        <w:autoSpaceDN w:val="0"/>
        <w:adjustRightInd w:val="0"/>
        <w:jc w:val="both"/>
        <w:rPr>
          <w:i/>
          <w:noProof/>
        </w:rPr>
      </w:pPr>
      <w:r w:rsidRPr="00363A90">
        <w:rPr>
          <w:i/>
          <w:noProof/>
        </w:rPr>
        <w:t>Za potrebe glasanja o unapred pripremljenom planu reorganizacije smatra se da su sve obaveze stečajnog dužnika nastale pre podnošenja unapred pripremljenog plana reorganizacije dospele na dan održavanja ročišta o glasanju za plan.</w:t>
      </w:r>
    </w:p>
    <w:p w:rsidR="008111DA" w:rsidRPr="00363A90" w:rsidRDefault="008111DA" w:rsidP="003C4363">
      <w:pPr>
        <w:autoSpaceDE w:val="0"/>
        <w:autoSpaceDN w:val="0"/>
        <w:adjustRightInd w:val="0"/>
        <w:jc w:val="both"/>
        <w:rPr>
          <w:i/>
          <w:noProof/>
        </w:rPr>
      </w:pPr>
    </w:p>
    <w:p w:rsidR="008111DA" w:rsidRPr="00363A90" w:rsidRDefault="008111DA" w:rsidP="003C4363">
      <w:pPr>
        <w:autoSpaceDE w:val="0"/>
        <w:autoSpaceDN w:val="0"/>
        <w:adjustRightInd w:val="0"/>
        <w:jc w:val="both"/>
        <w:rPr>
          <w:i/>
          <w:noProof/>
        </w:rPr>
      </w:pPr>
      <w:r w:rsidRPr="00363A90">
        <w:rPr>
          <w:i/>
          <w:noProof/>
        </w:rPr>
        <w:t>Stečajni sudija, postupajući po zahtevu zainteresovanog lica, može izvršiti procenu visine potraživanja za potrebe glasanja o unapred pripremljenom planu reorganizacije.</w:t>
      </w:r>
    </w:p>
    <w:p w:rsidR="008111DA" w:rsidRPr="00363A90" w:rsidRDefault="008111DA" w:rsidP="003C4363">
      <w:pPr>
        <w:autoSpaceDE w:val="0"/>
        <w:autoSpaceDN w:val="0"/>
        <w:adjustRightInd w:val="0"/>
        <w:jc w:val="both"/>
        <w:rPr>
          <w:i/>
          <w:noProof/>
        </w:rPr>
      </w:pPr>
    </w:p>
    <w:p w:rsidR="008111DA" w:rsidRPr="00363A90" w:rsidRDefault="008111DA" w:rsidP="003C4363">
      <w:pPr>
        <w:autoSpaceDE w:val="0"/>
        <w:autoSpaceDN w:val="0"/>
        <w:adjustRightInd w:val="0"/>
        <w:jc w:val="both"/>
        <w:rPr>
          <w:i/>
          <w:noProof/>
        </w:rPr>
      </w:pPr>
      <w:r w:rsidRPr="00363A90">
        <w:rPr>
          <w:i/>
          <w:noProof/>
        </w:rPr>
        <w:t>Ako se unapred pripremljeni plan reorganizacije na ročištu usvoji, stečajni sudija će rešenjem istovremeno otvoriti stečajni postupak, potvrditi usvajanje unapred pripremljenog plana reorganizacije i obustaviti stečajni postupak.</w:t>
      </w:r>
    </w:p>
    <w:p w:rsidR="008111DA" w:rsidRPr="00363A90" w:rsidRDefault="008111DA" w:rsidP="003C4363">
      <w:pPr>
        <w:autoSpaceDE w:val="0"/>
        <w:autoSpaceDN w:val="0"/>
        <w:adjustRightInd w:val="0"/>
        <w:jc w:val="both"/>
        <w:rPr>
          <w:i/>
          <w:noProof/>
        </w:rPr>
      </w:pPr>
    </w:p>
    <w:p w:rsidR="008111DA" w:rsidRDefault="008111DA" w:rsidP="003C4363">
      <w:pPr>
        <w:autoSpaceDE w:val="0"/>
        <w:autoSpaceDN w:val="0"/>
        <w:adjustRightInd w:val="0"/>
        <w:jc w:val="both"/>
        <w:rPr>
          <w:i/>
          <w:noProof/>
        </w:rPr>
      </w:pPr>
      <w:r w:rsidRPr="00363A90">
        <w:rPr>
          <w:i/>
          <w:noProof/>
        </w:rPr>
        <w:lastRenderedPageBreak/>
        <w:t>Ako se na ročištu ne usvoji unapred pripremljen plan reorganizacije stečajni sudija rešenjem odbija predlog za pokretanje stečajnog postupka u skladu sa unapred pripremljenim planom reorganizacije.</w:t>
      </w:r>
    </w:p>
    <w:p w:rsidR="008111DA" w:rsidRDefault="008111DA" w:rsidP="003C4363">
      <w:pPr>
        <w:autoSpaceDE w:val="0"/>
        <w:autoSpaceDN w:val="0"/>
        <w:adjustRightInd w:val="0"/>
        <w:jc w:val="both"/>
        <w:rPr>
          <w:i/>
          <w:noProof/>
        </w:rPr>
      </w:pPr>
    </w:p>
    <w:p w:rsidR="008111DA" w:rsidRDefault="008111DA" w:rsidP="003C4363">
      <w:pPr>
        <w:autoSpaceDE w:val="0"/>
        <w:autoSpaceDN w:val="0"/>
        <w:adjustRightInd w:val="0"/>
        <w:jc w:val="both"/>
        <w:rPr>
          <w:noProof/>
          <w:lang w:val="sr-Cyrl-CS"/>
        </w:rPr>
      </w:pPr>
      <w:r w:rsidRPr="00170F38">
        <w:rPr>
          <w:noProof/>
          <w:lang w:val="sr-Cyrl-CS"/>
        </w:rPr>
        <w:t xml:space="preserve">Законом је стечајном судији дата посебна улога </w:t>
      </w:r>
      <w:r>
        <w:rPr>
          <w:noProof/>
          <w:lang w:val="sr-Cyrl-CS"/>
        </w:rPr>
        <w:t xml:space="preserve">у оцени начина и законитости формирања класа поверилаца.  </w:t>
      </w:r>
    </w:p>
    <w:p w:rsidR="008111DA" w:rsidRDefault="008111DA" w:rsidP="00947420">
      <w:pPr>
        <w:autoSpaceDE w:val="0"/>
        <w:autoSpaceDN w:val="0"/>
        <w:adjustRightInd w:val="0"/>
        <w:jc w:val="both"/>
        <w:rPr>
          <w:noProof/>
          <w:lang w:val="sr-Cyrl-CS"/>
        </w:rPr>
      </w:pPr>
    </w:p>
    <w:p w:rsidR="008111DA" w:rsidRPr="00334B6A" w:rsidRDefault="008111DA" w:rsidP="00947420">
      <w:pPr>
        <w:autoSpaceDE w:val="0"/>
        <w:autoSpaceDN w:val="0"/>
        <w:adjustRightInd w:val="0"/>
        <w:jc w:val="both"/>
        <w:rPr>
          <w:noProof/>
          <w:lang w:val="sr-Cyrl-CS"/>
        </w:rPr>
      </w:pPr>
      <w:r>
        <w:rPr>
          <w:noProof/>
          <w:lang w:val="sr-Cyrl-CS"/>
        </w:rPr>
        <w:t xml:space="preserve">Одредбама члана 165 је пртедвиђено да се „Гласање </w:t>
      </w:r>
      <w:r w:rsidRPr="00334B6A">
        <w:rPr>
          <w:noProof/>
          <w:lang w:val="sr-Cyrl-CS"/>
        </w:rPr>
        <w:t>врши у оквиру класа поверилаца. Потраживања поверилаца деле се најмање на класе по основу њихових разлучних права и права приоритета њихових потраживања према исплатним редовима.</w:t>
      </w:r>
    </w:p>
    <w:p w:rsidR="008111DA" w:rsidRDefault="008111DA" w:rsidP="00947420">
      <w:pPr>
        <w:rPr>
          <w:lang w:val="sr-Cyrl-CS" w:eastAsia="en-GB"/>
        </w:rPr>
      </w:pPr>
    </w:p>
    <w:p w:rsidR="008111DA" w:rsidRPr="00B13A35" w:rsidRDefault="008111DA" w:rsidP="00947420">
      <w:pPr>
        <w:jc w:val="both"/>
        <w:rPr>
          <w:lang w:eastAsia="en-GB"/>
        </w:rPr>
      </w:pPr>
      <w:r w:rsidRPr="00B13A35">
        <w:rPr>
          <w:lang w:eastAsia="en-GB"/>
        </w:rPr>
        <w:t>Класе</w:t>
      </w:r>
      <w:r w:rsidR="00C27B3D">
        <w:rPr>
          <w:lang w:val="sr-Cyrl-CS" w:eastAsia="en-GB"/>
        </w:rPr>
        <w:t xml:space="preserve"> </w:t>
      </w:r>
      <w:r w:rsidRPr="00B13A35">
        <w:rPr>
          <w:lang w:eastAsia="en-GB"/>
        </w:rPr>
        <w:t>поверилаца</w:t>
      </w:r>
      <w:r w:rsidR="00C27B3D">
        <w:rPr>
          <w:lang w:val="sr-Cyrl-CS" w:eastAsia="en-GB"/>
        </w:rPr>
        <w:t xml:space="preserve"> </w:t>
      </w:r>
      <w:r w:rsidRPr="00B13A35">
        <w:rPr>
          <w:lang w:eastAsia="en-GB"/>
        </w:rPr>
        <w:t>се</w:t>
      </w:r>
      <w:r w:rsidR="00C27B3D">
        <w:rPr>
          <w:lang w:val="sr-Cyrl-CS" w:eastAsia="en-GB"/>
        </w:rPr>
        <w:t xml:space="preserve"> </w:t>
      </w:r>
      <w:r w:rsidRPr="00B13A35">
        <w:rPr>
          <w:lang w:eastAsia="en-GB"/>
        </w:rPr>
        <w:t>образују</w:t>
      </w:r>
      <w:r w:rsidR="00C27B3D">
        <w:rPr>
          <w:lang w:val="sr-Cyrl-CS" w:eastAsia="en-GB"/>
        </w:rPr>
        <w:t xml:space="preserve"> </w:t>
      </w:r>
      <w:r w:rsidRPr="00B13A35">
        <w:rPr>
          <w:lang w:eastAsia="en-GB"/>
        </w:rPr>
        <w:t>у</w:t>
      </w:r>
      <w:r w:rsidR="00C27B3D">
        <w:rPr>
          <w:lang w:val="sr-Cyrl-CS" w:eastAsia="en-GB"/>
        </w:rPr>
        <w:t xml:space="preserve"> </w:t>
      </w:r>
      <w:r w:rsidRPr="00B13A35">
        <w:rPr>
          <w:lang w:eastAsia="en-GB"/>
        </w:rPr>
        <w:t>складу</w:t>
      </w:r>
      <w:r w:rsidR="00C27B3D">
        <w:rPr>
          <w:lang w:val="sr-Cyrl-CS" w:eastAsia="en-GB"/>
        </w:rPr>
        <w:t xml:space="preserve"> </w:t>
      </w:r>
      <w:r w:rsidRPr="00B13A35">
        <w:rPr>
          <w:lang w:eastAsia="en-GB"/>
        </w:rPr>
        <w:t>са</w:t>
      </w:r>
      <w:r w:rsidR="00C27B3D">
        <w:rPr>
          <w:lang w:val="sr-Cyrl-CS" w:eastAsia="en-GB"/>
        </w:rPr>
        <w:t xml:space="preserve"> </w:t>
      </w:r>
      <w:r w:rsidRPr="00B13A35">
        <w:rPr>
          <w:lang w:eastAsia="en-GB"/>
        </w:rPr>
        <w:t>два</w:t>
      </w:r>
      <w:r w:rsidR="00C27B3D">
        <w:rPr>
          <w:lang w:val="sr-Cyrl-CS" w:eastAsia="en-GB"/>
        </w:rPr>
        <w:t xml:space="preserve"> </w:t>
      </w:r>
      <w:r w:rsidRPr="00B13A35">
        <w:rPr>
          <w:lang w:eastAsia="en-GB"/>
        </w:rPr>
        <w:t>објективна</w:t>
      </w:r>
      <w:r w:rsidR="00C27B3D">
        <w:rPr>
          <w:lang w:val="sr-Cyrl-CS" w:eastAsia="en-GB"/>
        </w:rPr>
        <w:t xml:space="preserve"> </w:t>
      </w:r>
      <w:r w:rsidRPr="00B13A35">
        <w:rPr>
          <w:lang w:eastAsia="en-GB"/>
        </w:rPr>
        <w:t>критеријума: разлучним</w:t>
      </w:r>
      <w:r w:rsidR="00C27B3D">
        <w:rPr>
          <w:lang w:val="sr-Cyrl-CS" w:eastAsia="en-GB"/>
        </w:rPr>
        <w:t xml:space="preserve"> </w:t>
      </w:r>
      <w:r w:rsidRPr="00B13A35">
        <w:rPr>
          <w:lang w:eastAsia="en-GB"/>
        </w:rPr>
        <w:t>правима</w:t>
      </w:r>
      <w:r w:rsidR="00C27B3D">
        <w:rPr>
          <w:lang w:val="sr-Cyrl-CS" w:eastAsia="en-GB"/>
        </w:rPr>
        <w:t xml:space="preserve"> </w:t>
      </w:r>
      <w:r w:rsidRPr="00B13A35">
        <w:rPr>
          <w:lang w:eastAsia="en-GB"/>
        </w:rPr>
        <w:t>поверилаца</w:t>
      </w:r>
      <w:r w:rsidR="00C27B3D">
        <w:rPr>
          <w:lang w:val="sr-Cyrl-CS" w:eastAsia="en-GB"/>
        </w:rPr>
        <w:t xml:space="preserve"> </w:t>
      </w:r>
      <w:r w:rsidRPr="00B13A35">
        <w:rPr>
          <w:lang w:eastAsia="en-GB"/>
        </w:rPr>
        <w:t>и</w:t>
      </w:r>
      <w:r w:rsidR="00C27B3D">
        <w:rPr>
          <w:lang w:val="sr-Cyrl-CS" w:eastAsia="en-GB"/>
        </w:rPr>
        <w:t xml:space="preserve"> </w:t>
      </w:r>
      <w:r w:rsidRPr="00B13A35">
        <w:rPr>
          <w:lang w:eastAsia="en-GB"/>
        </w:rPr>
        <w:t>правом</w:t>
      </w:r>
      <w:r w:rsidR="00C27B3D">
        <w:rPr>
          <w:lang w:val="sr-Cyrl-CS" w:eastAsia="en-GB"/>
        </w:rPr>
        <w:t xml:space="preserve"> </w:t>
      </w:r>
      <w:r w:rsidRPr="00B13A35">
        <w:rPr>
          <w:lang w:eastAsia="en-GB"/>
        </w:rPr>
        <w:t>приоритета</w:t>
      </w:r>
      <w:r w:rsidR="00C27B3D">
        <w:rPr>
          <w:lang w:val="sr-Cyrl-CS" w:eastAsia="en-GB"/>
        </w:rPr>
        <w:t xml:space="preserve"> </w:t>
      </w:r>
      <w:r w:rsidRPr="00B13A35">
        <w:rPr>
          <w:lang w:eastAsia="en-GB"/>
        </w:rPr>
        <w:t>потраживања.</w:t>
      </w:r>
      <w:r w:rsidR="00C27B3D">
        <w:rPr>
          <w:lang w:val="sr-Cyrl-CS" w:eastAsia="en-GB"/>
        </w:rPr>
        <w:t xml:space="preserve"> </w:t>
      </w:r>
      <w:r w:rsidRPr="00B13A35">
        <w:rPr>
          <w:lang w:eastAsia="en-GB"/>
        </w:rPr>
        <w:t>Мимо</w:t>
      </w:r>
      <w:r w:rsidR="00C27B3D">
        <w:rPr>
          <w:lang w:val="sr-Cyrl-CS" w:eastAsia="en-GB"/>
        </w:rPr>
        <w:t xml:space="preserve"> </w:t>
      </w:r>
      <w:r w:rsidRPr="00B13A35">
        <w:rPr>
          <w:lang w:eastAsia="en-GB"/>
        </w:rPr>
        <w:t>наведених</w:t>
      </w:r>
      <w:r w:rsidR="00C27B3D">
        <w:rPr>
          <w:lang w:val="sr-Cyrl-CS" w:eastAsia="en-GB"/>
        </w:rPr>
        <w:t xml:space="preserve"> </w:t>
      </w:r>
      <w:r w:rsidRPr="00B13A35">
        <w:rPr>
          <w:lang w:eastAsia="en-GB"/>
        </w:rPr>
        <w:t xml:space="preserve">критеријума, </w:t>
      </w:r>
    </w:p>
    <w:p w:rsidR="008111DA" w:rsidRDefault="008111DA" w:rsidP="008379B6">
      <w:pPr>
        <w:jc w:val="both"/>
        <w:rPr>
          <w:lang w:val="sr-Cyrl-CS" w:eastAsia="en-GB"/>
        </w:rPr>
      </w:pPr>
      <w:r w:rsidRPr="00B13A35">
        <w:rPr>
          <w:lang w:eastAsia="en-GB"/>
        </w:rPr>
        <w:t>Стечајни</w:t>
      </w:r>
      <w:r w:rsidR="00C27B3D">
        <w:rPr>
          <w:lang w:val="sr-Cyrl-CS" w:eastAsia="en-GB"/>
        </w:rPr>
        <w:t xml:space="preserve"> </w:t>
      </w:r>
      <w:r w:rsidRPr="00B13A35">
        <w:rPr>
          <w:lang w:eastAsia="en-GB"/>
        </w:rPr>
        <w:t>судија</w:t>
      </w:r>
      <w:r w:rsidR="00C27B3D">
        <w:rPr>
          <w:lang w:val="sr-Cyrl-CS" w:eastAsia="en-GB"/>
        </w:rPr>
        <w:t xml:space="preserve"> </w:t>
      </w:r>
      <w:r w:rsidRPr="00B13A35">
        <w:rPr>
          <w:lang w:eastAsia="en-GB"/>
        </w:rPr>
        <w:t>има</w:t>
      </w:r>
      <w:r w:rsidR="00C27B3D">
        <w:rPr>
          <w:lang w:val="sr-Cyrl-CS" w:eastAsia="en-GB"/>
        </w:rPr>
        <w:t xml:space="preserve"> </w:t>
      </w:r>
      <w:r w:rsidRPr="00B13A35">
        <w:rPr>
          <w:lang w:eastAsia="en-GB"/>
        </w:rPr>
        <w:t>законско</w:t>
      </w:r>
      <w:r w:rsidR="00C27B3D">
        <w:rPr>
          <w:lang w:val="sr-Cyrl-CS" w:eastAsia="en-GB"/>
        </w:rPr>
        <w:t xml:space="preserve"> </w:t>
      </w:r>
      <w:r w:rsidRPr="00B13A35">
        <w:rPr>
          <w:lang w:eastAsia="en-GB"/>
        </w:rPr>
        <w:t>овлашћење</w:t>
      </w:r>
      <w:r w:rsidR="00C27B3D">
        <w:rPr>
          <w:lang w:val="sr-Cyrl-CS" w:eastAsia="en-GB"/>
        </w:rPr>
        <w:t xml:space="preserve"> </w:t>
      </w:r>
      <w:r w:rsidRPr="00B13A35">
        <w:rPr>
          <w:lang w:eastAsia="en-GB"/>
        </w:rPr>
        <w:t>да</w:t>
      </w:r>
      <w:r w:rsidR="00C27B3D">
        <w:rPr>
          <w:lang w:val="sr-Cyrl-CS" w:eastAsia="en-GB"/>
        </w:rPr>
        <w:t xml:space="preserve"> </w:t>
      </w:r>
      <w:r w:rsidRPr="00B13A35">
        <w:rPr>
          <w:lang w:eastAsia="en-GB"/>
        </w:rPr>
        <w:t>дозволи</w:t>
      </w:r>
      <w:r w:rsidR="00C27B3D">
        <w:rPr>
          <w:lang w:val="sr-Cyrl-CS" w:eastAsia="en-GB"/>
        </w:rPr>
        <w:t xml:space="preserve"> </w:t>
      </w:r>
      <w:r w:rsidRPr="00B13A35">
        <w:rPr>
          <w:lang w:eastAsia="en-GB"/>
        </w:rPr>
        <w:t>формирање</w:t>
      </w:r>
      <w:r w:rsidR="00C27B3D">
        <w:rPr>
          <w:lang w:val="sr-Cyrl-CS" w:eastAsia="en-GB"/>
        </w:rPr>
        <w:t xml:space="preserve"> </w:t>
      </w:r>
      <w:r w:rsidRPr="00B13A35">
        <w:rPr>
          <w:lang w:eastAsia="en-GB"/>
        </w:rPr>
        <w:t>додатне</w:t>
      </w:r>
      <w:r w:rsidR="00C27B3D">
        <w:rPr>
          <w:lang w:val="sr-Cyrl-CS" w:eastAsia="en-GB"/>
        </w:rPr>
        <w:t xml:space="preserve"> </w:t>
      </w:r>
      <w:r w:rsidRPr="00B13A35">
        <w:rPr>
          <w:lang w:eastAsia="en-GB"/>
        </w:rPr>
        <w:t>класе</w:t>
      </w:r>
      <w:r w:rsidR="00C27B3D">
        <w:rPr>
          <w:lang w:val="sr-Cyrl-CS" w:eastAsia="en-GB"/>
        </w:rPr>
        <w:t xml:space="preserve"> </w:t>
      </w:r>
      <w:r w:rsidRPr="00B13A35">
        <w:rPr>
          <w:lang w:eastAsia="en-GB"/>
        </w:rPr>
        <w:t>у</w:t>
      </w:r>
      <w:r w:rsidR="00C27B3D">
        <w:rPr>
          <w:lang w:val="sr-Cyrl-CS" w:eastAsia="en-GB"/>
        </w:rPr>
        <w:t xml:space="preserve"> </w:t>
      </w:r>
      <w:r>
        <w:rPr>
          <w:lang w:val="sr-Cyrl-CS" w:eastAsia="en-GB"/>
        </w:rPr>
        <w:t>с</w:t>
      </w:r>
      <w:r w:rsidRPr="00B13A35">
        <w:rPr>
          <w:lang w:eastAsia="en-GB"/>
        </w:rPr>
        <w:t>лучају</w:t>
      </w:r>
      <w:r w:rsidR="00C27B3D">
        <w:rPr>
          <w:lang w:val="sr-Cyrl-CS" w:eastAsia="en-GB"/>
        </w:rPr>
        <w:t xml:space="preserve"> </w:t>
      </w:r>
      <w:r w:rsidRPr="00B13A35">
        <w:rPr>
          <w:lang w:eastAsia="en-GB"/>
        </w:rPr>
        <w:t>да</w:t>
      </w:r>
      <w:r w:rsidR="00C27B3D">
        <w:rPr>
          <w:lang w:val="sr-Cyrl-CS" w:eastAsia="en-GB"/>
        </w:rPr>
        <w:t xml:space="preserve"> </w:t>
      </w:r>
      <w:r w:rsidRPr="00B13A35">
        <w:rPr>
          <w:lang w:eastAsia="en-GB"/>
        </w:rPr>
        <w:t>је</w:t>
      </w:r>
      <w:r w:rsidR="00C27B3D">
        <w:rPr>
          <w:lang w:val="sr-Cyrl-CS" w:eastAsia="en-GB"/>
        </w:rPr>
        <w:t xml:space="preserve"> </w:t>
      </w:r>
      <w:r w:rsidRPr="00B13A35">
        <w:rPr>
          <w:lang w:eastAsia="en-GB"/>
        </w:rPr>
        <w:t>према</w:t>
      </w:r>
      <w:r w:rsidR="00C27B3D">
        <w:rPr>
          <w:lang w:val="sr-Cyrl-CS" w:eastAsia="en-GB"/>
        </w:rPr>
        <w:t xml:space="preserve"> </w:t>
      </w:r>
      <w:r w:rsidRPr="00B13A35">
        <w:rPr>
          <w:lang w:eastAsia="en-GB"/>
        </w:rPr>
        <w:t>околностима</w:t>
      </w:r>
      <w:r w:rsidR="00C27B3D">
        <w:rPr>
          <w:lang w:val="sr-Cyrl-CS" w:eastAsia="en-GB"/>
        </w:rPr>
        <w:t xml:space="preserve"> </w:t>
      </w:r>
      <w:r w:rsidRPr="00B13A35">
        <w:rPr>
          <w:lang w:eastAsia="en-GB"/>
        </w:rPr>
        <w:t>конкретног</w:t>
      </w:r>
      <w:r w:rsidR="00C27B3D">
        <w:rPr>
          <w:lang w:val="sr-Cyrl-CS" w:eastAsia="en-GB"/>
        </w:rPr>
        <w:t xml:space="preserve"> </w:t>
      </w:r>
      <w:r w:rsidRPr="00B13A35">
        <w:rPr>
          <w:lang w:eastAsia="en-GB"/>
        </w:rPr>
        <w:t>случаја</w:t>
      </w:r>
      <w:r w:rsidR="00C27B3D">
        <w:rPr>
          <w:lang w:val="sr-Cyrl-CS" w:eastAsia="en-GB"/>
        </w:rPr>
        <w:t xml:space="preserve"> </w:t>
      </w:r>
      <w:r w:rsidRPr="00B13A35">
        <w:rPr>
          <w:lang w:eastAsia="en-GB"/>
        </w:rPr>
        <w:t>оправдано</w:t>
      </w:r>
      <w:r w:rsidR="00C27B3D">
        <w:rPr>
          <w:lang w:val="sr-Cyrl-CS" w:eastAsia="en-GB"/>
        </w:rPr>
        <w:t xml:space="preserve"> </w:t>
      </w:r>
      <w:r w:rsidRPr="00B13A35">
        <w:rPr>
          <w:lang w:eastAsia="en-GB"/>
        </w:rPr>
        <w:t>формирање</w:t>
      </w:r>
      <w:r w:rsidR="00C27B3D">
        <w:rPr>
          <w:lang w:val="sr-Cyrl-CS" w:eastAsia="en-GB"/>
        </w:rPr>
        <w:t xml:space="preserve"> </w:t>
      </w:r>
      <w:r w:rsidRPr="00B13A35">
        <w:rPr>
          <w:lang w:eastAsia="en-GB"/>
        </w:rPr>
        <w:t>посебне</w:t>
      </w:r>
      <w:r w:rsidR="00C27B3D">
        <w:rPr>
          <w:lang w:val="sr-Cyrl-CS" w:eastAsia="en-GB"/>
        </w:rPr>
        <w:t xml:space="preserve"> </w:t>
      </w:r>
      <w:r w:rsidRPr="00B13A35">
        <w:rPr>
          <w:lang w:eastAsia="en-GB"/>
        </w:rPr>
        <w:t>класе</w:t>
      </w:r>
      <w:r w:rsidR="00C27B3D">
        <w:rPr>
          <w:lang w:val="sr-Cyrl-CS" w:eastAsia="en-GB"/>
        </w:rPr>
        <w:t xml:space="preserve"> </w:t>
      </w:r>
      <w:r w:rsidRPr="00B13A35">
        <w:rPr>
          <w:lang w:eastAsia="en-GB"/>
        </w:rPr>
        <w:t>услед</w:t>
      </w:r>
      <w:r w:rsidR="00C27B3D">
        <w:rPr>
          <w:lang w:val="sr-Cyrl-CS" w:eastAsia="en-GB"/>
        </w:rPr>
        <w:t xml:space="preserve"> </w:t>
      </w:r>
      <w:r w:rsidRPr="00B13A35">
        <w:rPr>
          <w:lang w:eastAsia="en-GB"/>
        </w:rPr>
        <w:t>појединих</w:t>
      </w:r>
      <w:r w:rsidR="00C27B3D">
        <w:rPr>
          <w:lang w:val="sr-Cyrl-CS" w:eastAsia="en-GB"/>
        </w:rPr>
        <w:t xml:space="preserve"> </w:t>
      </w:r>
      <w:r w:rsidRPr="00B13A35">
        <w:rPr>
          <w:lang w:eastAsia="en-GB"/>
        </w:rPr>
        <w:t>суштинских</w:t>
      </w:r>
      <w:r w:rsidR="00C27B3D">
        <w:rPr>
          <w:lang w:val="sr-Cyrl-CS" w:eastAsia="en-GB"/>
        </w:rPr>
        <w:t xml:space="preserve"> </w:t>
      </w:r>
      <w:r w:rsidRPr="00B13A35">
        <w:rPr>
          <w:lang w:eastAsia="en-GB"/>
        </w:rPr>
        <w:t>карактеристика</w:t>
      </w:r>
      <w:r w:rsidR="00C27B3D">
        <w:rPr>
          <w:lang w:val="sr-Cyrl-CS" w:eastAsia="en-GB"/>
        </w:rPr>
        <w:t xml:space="preserve"> </w:t>
      </w:r>
      <w:r w:rsidRPr="00B13A35">
        <w:rPr>
          <w:lang w:eastAsia="en-GB"/>
        </w:rPr>
        <w:t>појединих</w:t>
      </w:r>
      <w:r w:rsidR="00C27B3D">
        <w:rPr>
          <w:lang w:val="sr-Cyrl-CS" w:eastAsia="en-GB"/>
        </w:rPr>
        <w:t xml:space="preserve"> </w:t>
      </w:r>
      <w:r w:rsidRPr="00B13A35">
        <w:rPr>
          <w:lang w:eastAsia="en-GB"/>
        </w:rPr>
        <w:t>потраживања, или</w:t>
      </w:r>
      <w:r w:rsidR="00C27B3D">
        <w:rPr>
          <w:lang w:val="sr-Cyrl-CS" w:eastAsia="en-GB"/>
        </w:rPr>
        <w:t xml:space="preserve"> </w:t>
      </w:r>
      <w:r w:rsidRPr="00B13A35">
        <w:rPr>
          <w:lang w:eastAsia="en-GB"/>
        </w:rPr>
        <w:t>у</w:t>
      </w:r>
      <w:r w:rsidR="00C27B3D">
        <w:rPr>
          <w:lang w:val="sr-Cyrl-CS" w:eastAsia="en-GB"/>
        </w:rPr>
        <w:t xml:space="preserve"> </w:t>
      </w:r>
      <w:r w:rsidRPr="00B13A35">
        <w:rPr>
          <w:lang w:eastAsia="en-GB"/>
        </w:rPr>
        <w:t>случају</w:t>
      </w:r>
      <w:r w:rsidR="00C27B3D">
        <w:rPr>
          <w:lang w:val="sr-Cyrl-CS" w:eastAsia="en-GB"/>
        </w:rPr>
        <w:t xml:space="preserve"> </w:t>
      </w:r>
      <w:r w:rsidRPr="00B13A35">
        <w:rPr>
          <w:lang w:eastAsia="en-GB"/>
        </w:rPr>
        <w:t>да</w:t>
      </w:r>
      <w:r w:rsidR="00C27B3D">
        <w:rPr>
          <w:lang w:val="sr-Cyrl-CS" w:eastAsia="en-GB"/>
        </w:rPr>
        <w:t xml:space="preserve"> </w:t>
      </w:r>
      <w:r w:rsidRPr="00B13A35">
        <w:rPr>
          <w:lang w:eastAsia="en-GB"/>
        </w:rPr>
        <w:t>су</w:t>
      </w:r>
      <w:r w:rsidR="00C27B3D">
        <w:rPr>
          <w:lang w:val="sr-Cyrl-CS" w:eastAsia="en-GB"/>
        </w:rPr>
        <w:t xml:space="preserve"> </w:t>
      </w:r>
      <w:r w:rsidRPr="00B13A35">
        <w:rPr>
          <w:lang w:eastAsia="en-GB"/>
        </w:rPr>
        <w:t>сва</w:t>
      </w:r>
      <w:r w:rsidR="00C27B3D">
        <w:rPr>
          <w:lang w:val="sr-Cyrl-CS" w:eastAsia="en-GB"/>
        </w:rPr>
        <w:t xml:space="preserve"> </w:t>
      </w:r>
      <w:r w:rsidRPr="00B13A35">
        <w:rPr>
          <w:lang w:eastAsia="en-GB"/>
        </w:rPr>
        <w:t>потраживања</w:t>
      </w:r>
      <w:r w:rsidR="00C27B3D">
        <w:rPr>
          <w:lang w:val="sr-Cyrl-CS" w:eastAsia="en-GB"/>
        </w:rPr>
        <w:t xml:space="preserve"> </w:t>
      </w:r>
      <w:r w:rsidRPr="00B13A35">
        <w:rPr>
          <w:lang w:eastAsia="en-GB"/>
        </w:rPr>
        <w:t>у</w:t>
      </w:r>
      <w:r w:rsidR="00C27B3D">
        <w:rPr>
          <w:lang w:val="sr-Cyrl-CS" w:eastAsia="en-GB"/>
        </w:rPr>
        <w:t xml:space="preserve"> </w:t>
      </w:r>
      <w:r w:rsidRPr="00B13A35">
        <w:rPr>
          <w:lang w:eastAsia="en-GB"/>
        </w:rPr>
        <w:t>оквиру</w:t>
      </w:r>
      <w:r w:rsidR="00C27B3D">
        <w:rPr>
          <w:lang w:val="sr-Cyrl-CS" w:eastAsia="en-GB"/>
        </w:rPr>
        <w:t xml:space="preserve"> </w:t>
      </w:r>
      <w:r w:rsidRPr="00B13A35">
        <w:rPr>
          <w:lang w:eastAsia="en-GB"/>
        </w:rPr>
        <w:t>предложене</w:t>
      </w:r>
      <w:r w:rsidR="00C27B3D">
        <w:rPr>
          <w:lang w:val="sr-Cyrl-CS" w:eastAsia="en-GB"/>
        </w:rPr>
        <w:t xml:space="preserve"> </w:t>
      </w:r>
      <w:r w:rsidRPr="00B13A35">
        <w:rPr>
          <w:lang w:eastAsia="en-GB"/>
        </w:rPr>
        <w:t>класе</w:t>
      </w:r>
      <w:r w:rsidR="00C27B3D">
        <w:rPr>
          <w:lang w:val="sr-Cyrl-CS" w:eastAsia="en-GB"/>
        </w:rPr>
        <w:t xml:space="preserve"> </w:t>
      </w:r>
      <w:r w:rsidRPr="00B13A35">
        <w:rPr>
          <w:lang w:eastAsia="en-GB"/>
        </w:rPr>
        <w:t>у</w:t>
      </w:r>
      <w:r w:rsidR="00C27B3D">
        <w:rPr>
          <w:lang w:val="sr-Cyrl-CS" w:eastAsia="en-GB"/>
        </w:rPr>
        <w:t xml:space="preserve"> </w:t>
      </w:r>
      <w:r w:rsidRPr="00B13A35">
        <w:rPr>
          <w:lang w:eastAsia="en-GB"/>
        </w:rPr>
        <w:t>значајној</w:t>
      </w:r>
      <w:r w:rsidR="00C27B3D">
        <w:rPr>
          <w:lang w:val="sr-Cyrl-CS" w:eastAsia="en-GB"/>
        </w:rPr>
        <w:t xml:space="preserve"> </w:t>
      </w:r>
      <w:r w:rsidRPr="00B13A35">
        <w:rPr>
          <w:lang w:eastAsia="en-GB"/>
        </w:rPr>
        <w:t>мери</w:t>
      </w:r>
      <w:r w:rsidR="00C27B3D">
        <w:rPr>
          <w:lang w:val="sr-Cyrl-CS" w:eastAsia="en-GB"/>
        </w:rPr>
        <w:t xml:space="preserve"> </w:t>
      </w:r>
      <w:r w:rsidRPr="00B13A35">
        <w:rPr>
          <w:lang w:eastAsia="en-GB"/>
        </w:rPr>
        <w:t>слична. При</w:t>
      </w:r>
      <w:r w:rsidR="00C27B3D">
        <w:rPr>
          <w:lang w:val="sr-Cyrl-CS" w:eastAsia="en-GB"/>
        </w:rPr>
        <w:t xml:space="preserve"> </w:t>
      </w:r>
      <w:r w:rsidRPr="00B13A35">
        <w:rPr>
          <w:lang w:eastAsia="en-GB"/>
        </w:rPr>
        <w:t>процени</w:t>
      </w:r>
      <w:r w:rsidR="00C27B3D">
        <w:rPr>
          <w:lang w:val="sr-Cyrl-CS" w:eastAsia="en-GB"/>
        </w:rPr>
        <w:t xml:space="preserve"> </w:t>
      </w:r>
      <w:r w:rsidRPr="00B13A35">
        <w:rPr>
          <w:lang w:eastAsia="en-GB"/>
        </w:rPr>
        <w:t>да</w:t>
      </w:r>
      <w:r w:rsidR="00C27B3D">
        <w:rPr>
          <w:lang w:val="sr-Cyrl-CS" w:eastAsia="en-GB"/>
        </w:rPr>
        <w:t xml:space="preserve"> </w:t>
      </w:r>
      <w:r w:rsidRPr="00B13A35">
        <w:rPr>
          <w:lang w:eastAsia="en-GB"/>
        </w:rPr>
        <w:t>ли</w:t>
      </w:r>
      <w:r w:rsidR="00C27B3D">
        <w:rPr>
          <w:lang w:val="sr-Cyrl-CS" w:eastAsia="en-GB"/>
        </w:rPr>
        <w:t xml:space="preserve"> </w:t>
      </w:r>
      <w:r w:rsidRPr="00B13A35">
        <w:rPr>
          <w:lang w:eastAsia="en-GB"/>
        </w:rPr>
        <w:t>треба</w:t>
      </w:r>
      <w:r w:rsidR="00C27B3D">
        <w:rPr>
          <w:lang w:val="sr-Cyrl-CS" w:eastAsia="en-GB"/>
        </w:rPr>
        <w:t xml:space="preserve"> </w:t>
      </w:r>
      <w:r w:rsidRPr="00B13A35">
        <w:rPr>
          <w:lang w:eastAsia="en-GB"/>
        </w:rPr>
        <w:t>формирати</w:t>
      </w:r>
      <w:r w:rsidR="00C27B3D">
        <w:rPr>
          <w:lang w:val="sr-Cyrl-CS" w:eastAsia="en-GB"/>
        </w:rPr>
        <w:t xml:space="preserve"> </w:t>
      </w:r>
      <w:r w:rsidRPr="00B13A35">
        <w:rPr>
          <w:lang w:eastAsia="en-GB"/>
        </w:rPr>
        <w:t>посебну</w:t>
      </w:r>
      <w:r w:rsidR="00C27B3D">
        <w:rPr>
          <w:lang w:val="sr-Cyrl-CS" w:eastAsia="en-GB"/>
        </w:rPr>
        <w:t xml:space="preserve"> </w:t>
      </w:r>
      <w:r w:rsidRPr="00B13A35">
        <w:rPr>
          <w:lang w:eastAsia="en-GB"/>
        </w:rPr>
        <w:t>класу</w:t>
      </w:r>
      <w:r w:rsidR="00C27B3D">
        <w:rPr>
          <w:lang w:val="sr-Cyrl-CS" w:eastAsia="en-GB"/>
        </w:rPr>
        <w:t xml:space="preserve"> </w:t>
      </w:r>
      <w:r w:rsidRPr="00B13A35">
        <w:rPr>
          <w:lang w:eastAsia="en-GB"/>
        </w:rPr>
        <w:t>поверилаца</w:t>
      </w:r>
      <w:r w:rsidR="00C27B3D">
        <w:rPr>
          <w:lang w:val="sr-Cyrl-CS" w:eastAsia="en-GB"/>
        </w:rPr>
        <w:t xml:space="preserve"> </w:t>
      </w:r>
      <w:r w:rsidRPr="00B13A35">
        <w:rPr>
          <w:lang w:eastAsia="en-GB"/>
        </w:rPr>
        <w:t>треба</w:t>
      </w:r>
      <w:r w:rsidR="00C27B3D">
        <w:rPr>
          <w:lang w:val="sr-Cyrl-CS" w:eastAsia="en-GB"/>
        </w:rPr>
        <w:t xml:space="preserve"> </w:t>
      </w:r>
      <w:r w:rsidRPr="00B13A35">
        <w:rPr>
          <w:lang w:eastAsia="en-GB"/>
        </w:rPr>
        <w:t>поћи</w:t>
      </w:r>
      <w:r w:rsidR="00C27B3D">
        <w:rPr>
          <w:lang w:val="sr-Cyrl-CS" w:eastAsia="en-GB"/>
        </w:rPr>
        <w:t xml:space="preserve"> </w:t>
      </w:r>
      <w:r w:rsidRPr="00B13A35">
        <w:rPr>
          <w:lang w:eastAsia="en-GB"/>
        </w:rPr>
        <w:t>од</w:t>
      </w:r>
      <w:r w:rsidR="00C27B3D">
        <w:rPr>
          <w:lang w:val="sr-Cyrl-CS" w:eastAsia="en-GB"/>
        </w:rPr>
        <w:t xml:space="preserve"> </w:t>
      </w:r>
      <w:r w:rsidRPr="00B13A35">
        <w:rPr>
          <w:lang w:eastAsia="en-GB"/>
        </w:rPr>
        <w:t>заједничког</w:t>
      </w:r>
      <w:r w:rsidR="00C27B3D">
        <w:rPr>
          <w:lang w:val="sr-Cyrl-CS" w:eastAsia="en-GB"/>
        </w:rPr>
        <w:t xml:space="preserve"> </w:t>
      </w:r>
      <w:r w:rsidRPr="00B13A35">
        <w:rPr>
          <w:lang w:eastAsia="en-GB"/>
        </w:rPr>
        <w:t>интереса</w:t>
      </w:r>
      <w:r w:rsidR="00C27B3D">
        <w:rPr>
          <w:lang w:val="sr-Cyrl-CS" w:eastAsia="en-GB"/>
        </w:rPr>
        <w:t xml:space="preserve"> </w:t>
      </w:r>
      <w:r w:rsidRPr="00B13A35">
        <w:rPr>
          <w:lang w:eastAsia="en-GB"/>
        </w:rPr>
        <w:t>који</w:t>
      </w:r>
      <w:r w:rsidR="00C27B3D">
        <w:rPr>
          <w:lang w:val="sr-Cyrl-CS" w:eastAsia="en-GB"/>
        </w:rPr>
        <w:t xml:space="preserve"> </w:t>
      </w:r>
      <w:r w:rsidRPr="00B13A35">
        <w:rPr>
          <w:lang w:eastAsia="en-GB"/>
        </w:rPr>
        <w:t>ти</w:t>
      </w:r>
      <w:r w:rsidR="00C27B3D">
        <w:rPr>
          <w:lang w:val="sr-Cyrl-CS" w:eastAsia="en-GB"/>
        </w:rPr>
        <w:t xml:space="preserve"> </w:t>
      </w:r>
      <w:r w:rsidRPr="00B13A35">
        <w:rPr>
          <w:lang w:eastAsia="en-GB"/>
        </w:rPr>
        <w:t>повериоци</w:t>
      </w:r>
      <w:r w:rsidR="00C27B3D">
        <w:rPr>
          <w:lang w:val="sr-Cyrl-CS" w:eastAsia="en-GB"/>
        </w:rPr>
        <w:t xml:space="preserve"> </w:t>
      </w:r>
      <w:r w:rsidRPr="00B13A35">
        <w:rPr>
          <w:lang w:eastAsia="en-GB"/>
        </w:rPr>
        <w:t>имају, а</w:t>
      </w:r>
      <w:r w:rsidR="00C27B3D">
        <w:rPr>
          <w:lang w:val="sr-Cyrl-CS" w:eastAsia="en-GB"/>
        </w:rPr>
        <w:t xml:space="preserve"> </w:t>
      </w:r>
      <w:r w:rsidRPr="00B13A35">
        <w:rPr>
          <w:lang w:eastAsia="en-GB"/>
        </w:rPr>
        <w:t>не</w:t>
      </w:r>
      <w:r w:rsidR="00C27B3D">
        <w:rPr>
          <w:lang w:val="sr-Cyrl-CS" w:eastAsia="en-GB"/>
        </w:rPr>
        <w:t xml:space="preserve"> </w:t>
      </w:r>
      <w:r w:rsidRPr="00B13A35">
        <w:rPr>
          <w:lang w:eastAsia="en-GB"/>
        </w:rPr>
        <w:t>само</w:t>
      </w:r>
      <w:r w:rsidR="00C27B3D">
        <w:rPr>
          <w:lang w:val="sr-Cyrl-CS" w:eastAsia="en-GB"/>
        </w:rPr>
        <w:t xml:space="preserve"> </w:t>
      </w:r>
      <w:r w:rsidRPr="00B13A35">
        <w:rPr>
          <w:lang w:eastAsia="en-GB"/>
        </w:rPr>
        <w:t>од</w:t>
      </w:r>
      <w:r w:rsidR="00C27B3D">
        <w:rPr>
          <w:lang w:val="sr-Cyrl-CS" w:eastAsia="en-GB"/>
        </w:rPr>
        <w:t xml:space="preserve"> </w:t>
      </w:r>
      <w:r w:rsidRPr="00B13A35">
        <w:rPr>
          <w:lang w:eastAsia="en-GB"/>
        </w:rPr>
        <w:t>сличности</w:t>
      </w:r>
      <w:r w:rsidR="00C27B3D">
        <w:rPr>
          <w:lang w:val="sr-Cyrl-CS" w:eastAsia="en-GB"/>
        </w:rPr>
        <w:t xml:space="preserve"> </w:t>
      </w:r>
      <w:r w:rsidRPr="00B13A35">
        <w:rPr>
          <w:lang w:eastAsia="en-GB"/>
        </w:rPr>
        <w:t>права</w:t>
      </w:r>
      <w:r w:rsidR="00C27B3D">
        <w:rPr>
          <w:lang w:val="sr-Cyrl-CS" w:eastAsia="en-GB"/>
        </w:rPr>
        <w:t xml:space="preserve"> </w:t>
      </w:r>
      <w:r w:rsidRPr="00B13A35">
        <w:rPr>
          <w:lang w:eastAsia="en-GB"/>
        </w:rPr>
        <w:t>која</w:t>
      </w:r>
      <w:r w:rsidR="00C27B3D">
        <w:rPr>
          <w:lang w:val="sr-Cyrl-CS" w:eastAsia="en-GB"/>
        </w:rPr>
        <w:t xml:space="preserve"> </w:t>
      </w:r>
      <w:r w:rsidRPr="00B13A35">
        <w:rPr>
          <w:lang w:eastAsia="en-GB"/>
        </w:rPr>
        <w:t xml:space="preserve">потражују. </w:t>
      </w:r>
    </w:p>
    <w:p w:rsidR="008111DA" w:rsidRPr="00947420" w:rsidRDefault="008111DA" w:rsidP="00947420">
      <w:pPr>
        <w:rPr>
          <w:noProof/>
          <w:lang w:val="sr-Cyrl-CS"/>
        </w:rPr>
      </w:pPr>
    </w:p>
    <w:p w:rsidR="008111DA" w:rsidRPr="00334B6A" w:rsidRDefault="008111DA" w:rsidP="00334B6A">
      <w:pPr>
        <w:autoSpaceDE w:val="0"/>
        <w:autoSpaceDN w:val="0"/>
        <w:adjustRightInd w:val="0"/>
        <w:jc w:val="both"/>
        <w:rPr>
          <w:noProof/>
          <w:lang w:val="sr-Cyrl-CS"/>
        </w:rPr>
      </w:pPr>
      <w:r>
        <w:rPr>
          <w:noProof/>
          <w:u w:val="single"/>
          <w:lang w:val="sr-Cyrl-CS"/>
        </w:rPr>
        <w:t>„</w:t>
      </w:r>
      <w:r w:rsidRPr="00170F38">
        <w:rPr>
          <w:noProof/>
          <w:u w:val="single"/>
          <w:lang w:val="sr-Cyrl-CS"/>
        </w:rPr>
        <w:t>Стечајни судија</w:t>
      </w:r>
      <w:r w:rsidRPr="00334B6A">
        <w:rPr>
          <w:noProof/>
          <w:lang w:val="sr-Cyrl-CS"/>
        </w:rPr>
        <w:t xml:space="preserve"> може наложити или одобрити формирање једне или више додатних класа у следећим случајевима:</w:t>
      </w:r>
    </w:p>
    <w:p w:rsidR="008111DA" w:rsidRPr="00334B6A" w:rsidRDefault="008111DA" w:rsidP="00334B6A">
      <w:pPr>
        <w:autoSpaceDE w:val="0"/>
        <w:autoSpaceDN w:val="0"/>
        <w:adjustRightInd w:val="0"/>
        <w:jc w:val="both"/>
        <w:rPr>
          <w:noProof/>
          <w:lang w:val="sr-Cyrl-CS"/>
        </w:rPr>
      </w:pPr>
    </w:p>
    <w:p w:rsidR="008111DA" w:rsidRPr="00334B6A" w:rsidRDefault="008111DA" w:rsidP="00334B6A">
      <w:pPr>
        <w:autoSpaceDE w:val="0"/>
        <w:autoSpaceDN w:val="0"/>
        <w:adjustRightInd w:val="0"/>
        <w:ind w:left="450" w:hanging="300"/>
        <w:jc w:val="both"/>
        <w:rPr>
          <w:noProof/>
          <w:lang w:val="sr-Cyrl-CS"/>
        </w:rPr>
      </w:pPr>
      <w:r w:rsidRPr="00334B6A">
        <w:rPr>
          <w:noProof/>
          <w:lang w:val="sr-Cyrl-CS"/>
        </w:rPr>
        <w:t>1) ако су стварне и суштинске карактеристике потраживања такве да је оправдано формирање посебне класе;</w:t>
      </w:r>
    </w:p>
    <w:p w:rsidR="008111DA" w:rsidRPr="00334B6A" w:rsidRDefault="008111DA" w:rsidP="00334B6A">
      <w:pPr>
        <w:autoSpaceDE w:val="0"/>
        <w:autoSpaceDN w:val="0"/>
        <w:adjustRightInd w:val="0"/>
        <w:ind w:left="450" w:hanging="300"/>
        <w:jc w:val="both"/>
        <w:rPr>
          <w:noProof/>
          <w:lang w:val="sr-Cyrl-CS"/>
        </w:rPr>
      </w:pPr>
      <w:r w:rsidRPr="00334B6A">
        <w:rPr>
          <w:noProof/>
          <w:lang w:val="sr-Cyrl-CS"/>
        </w:rPr>
        <w:t>2) ако су сва потраживања у оквиру предложене посебне класе у значајној мери слична, изузимајући класе формиране из административних разлога у складу са ставом 6. овог члана.</w:t>
      </w:r>
      <w:r>
        <w:rPr>
          <w:noProof/>
          <w:lang w:val="sr-Cyrl-CS"/>
        </w:rPr>
        <w:t>“</w:t>
      </w:r>
    </w:p>
    <w:p w:rsidR="008111DA" w:rsidRDefault="008111DA" w:rsidP="00334B6A">
      <w:pPr>
        <w:autoSpaceDE w:val="0"/>
        <w:autoSpaceDN w:val="0"/>
        <w:adjustRightInd w:val="0"/>
        <w:jc w:val="both"/>
        <w:rPr>
          <w:noProof/>
          <w:lang w:val="sr-Cyrl-CS"/>
        </w:rPr>
      </w:pPr>
    </w:p>
    <w:p w:rsidR="008111DA" w:rsidRDefault="008111DA" w:rsidP="008379B6">
      <w:pPr>
        <w:autoSpaceDE w:val="0"/>
        <w:autoSpaceDN w:val="0"/>
        <w:adjustRightInd w:val="0"/>
        <w:jc w:val="both"/>
        <w:rPr>
          <w:noProof/>
          <w:lang w:val="sr-Cyrl-CS"/>
        </w:rPr>
      </w:pPr>
      <w:r w:rsidRPr="0035034B">
        <w:rPr>
          <w:noProof/>
          <w:u w:val="single"/>
          <w:lang w:val="sr-Cyrl-CS"/>
        </w:rPr>
        <w:t>Стечајни судија има дискреционо право</w:t>
      </w:r>
      <w:r w:rsidR="00B4384C">
        <w:rPr>
          <w:noProof/>
          <w:u w:val="single"/>
        </w:rPr>
        <w:t xml:space="preserve"> </w:t>
      </w:r>
      <w:r>
        <w:rPr>
          <w:noProof/>
          <w:lang w:val="sr-Cyrl-CS"/>
        </w:rPr>
        <w:t>да наложи</w:t>
      </w:r>
      <w:r w:rsidRPr="00334B6A">
        <w:rPr>
          <w:noProof/>
          <w:lang w:val="sr-Cyrl-CS"/>
        </w:rPr>
        <w:t xml:space="preserve"> формирање посебне класе поверилаца </w:t>
      </w:r>
      <w:r>
        <w:rPr>
          <w:noProof/>
          <w:lang w:val="sr-Cyrl-CS"/>
        </w:rPr>
        <w:t xml:space="preserve">који </w:t>
      </w:r>
      <w:r w:rsidRPr="00334B6A">
        <w:rPr>
          <w:noProof/>
          <w:lang w:val="sr-Cyrl-CS"/>
        </w:rPr>
        <w:t>не гласају о плану реорганизације</w:t>
      </w:r>
      <w:r>
        <w:rPr>
          <w:noProof/>
          <w:lang w:val="sr-Cyrl-CS"/>
        </w:rPr>
        <w:t>,</w:t>
      </w:r>
      <w:r w:rsidR="00B4384C">
        <w:rPr>
          <w:noProof/>
        </w:rPr>
        <w:t xml:space="preserve"> </w:t>
      </w:r>
      <w:r w:rsidRPr="00334B6A">
        <w:rPr>
          <w:noProof/>
          <w:lang w:val="sr-Cyrl-CS"/>
        </w:rPr>
        <w:t>ако на основу достављених доказа утврди да су повериоци који имају више од 30% потраживања у оквиру једне од класа:</w:t>
      </w:r>
    </w:p>
    <w:p w:rsidR="00C27B3D" w:rsidRPr="00334B6A" w:rsidRDefault="00C27B3D" w:rsidP="008379B6">
      <w:pPr>
        <w:autoSpaceDE w:val="0"/>
        <w:autoSpaceDN w:val="0"/>
        <w:adjustRightInd w:val="0"/>
        <w:jc w:val="both"/>
        <w:rPr>
          <w:noProof/>
          <w:lang w:val="sr-Cyrl-CS"/>
        </w:rPr>
      </w:pPr>
    </w:p>
    <w:p w:rsidR="008111DA" w:rsidRPr="00334B6A" w:rsidRDefault="008111DA" w:rsidP="00334B6A">
      <w:pPr>
        <w:autoSpaceDE w:val="0"/>
        <w:autoSpaceDN w:val="0"/>
        <w:adjustRightInd w:val="0"/>
        <w:ind w:left="450" w:hanging="300"/>
        <w:jc w:val="both"/>
        <w:rPr>
          <w:noProof/>
          <w:lang w:val="sr-Cyrl-CS"/>
        </w:rPr>
      </w:pPr>
      <w:r>
        <w:rPr>
          <w:noProof/>
          <w:lang w:val="sr-Cyrl-CS"/>
        </w:rPr>
        <w:t>„</w:t>
      </w:r>
      <w:r w:rsidRPr="00334B6A">
        <w:rPr>
          <w:noProof/>
          <w:lang w:val="sr-Cyrl-CS"/>
        </w:rPr>
        <w:t>1) лица повезана са лицем које је контролни члан или акционар или поседује значајно учешће у капиталу стечајног дужника, у смислу закона којим се уређују привредна друштва;</w:t>
      </w:r>
    </w:p>
    <w:p w:rsidR="008111DA" w:rsidRPr="00334B6A" w:rsidRDefault="008111DA" w:rsidP="00334B6A">
      <w:pPr>
        <w:autoSpaceDE w:val="0"/>
        <w:autoSpaceDN w:val="0"/>
        <w:adjustRightInd w:val="0"/>
        <w:ind w:left="450" w:hanging="300"/>
        <w:jc w:val="both"/>
        <w:rPr>
          <w:noProof/>
          <w:lang w:val="sr-Cyrl-CS"/>
        </w:rPr>
      </w:pPr>
      <w:r w:rsidRPr="00334B6A">
        <w:rPr>
          <w:noProof/>
          <w:lang w:val="sr-Cyrl-CS"/>
        </w:rPr>
        <w:t>2) правна лица у којима су лица из тачке 1) овог става директно или индиректно контролни чланови или акционари, односно поседују значајно учешће у капиталу, у смислу закона којим се уређују привредна друштва;</w:t>
      </w:r>
    </w:p>
    <w:p w:rsidR="008111DA" w:rsidRPr="00334B6A" w:rsidRDefault="008111DA" w:rsidP="00334B6A">
      <w:pPr>
        <w:autoSpaceDE w:val="0"/>
        <w:autoSpaceDN w:val="0"/>
        <w:adjustRightInd w:val="0"/>
        <w:ind w:left="450" w:hanging="300"/>
        <w:jc w:val="both"/>
        <w:rPr>
          <w:noProof/>
          <w:lang w:val="sr-Cyrl-CS"/>
        </w:rPr>
      </w:pPr>
      <w:r w:rsidRPr="00334B6A">
        <w:rPr>
          <w:noProof/>
          <w:lang w:val="sr-Cyrl-CS"/>
        </w:rPr>
        <w:t>3) лица која са лицима из тач. 1) и 2) овог става делују заједно у смислу закона којим се у</w:t>
      </w:r>
      <w:r>
        <w:rPr>
          <w:noProof/>
          <w:lang w:val="sr-Cyrl-CS"/>
        </w:rPr>
        <w:t>ређују привредна друштва“</w:t>
      </w:r>
    </w:p>
    <w:p w:rsidR="008111DA" w:rsidRPr="00334B6A" w:rsidRDefault="008111DA" w:rsidP="00334B6A">
      <w:pPr>
        <w:autoSpaceDE w:val="0"/>
        <w:autoSpaceDN w:val="0"/>
        <w:adjustRightInd w:val="0"/>
        <w:jc w:val="both"/>
        <w:rPr>
          <w:noProof/>
          <w:lang w:val="sr-Cyrl-CS"/>
        </w:rPr>
      </w:pPr>
    </w:p>
    <w:p w:rsidR="008111DA" w:rsidRDefault="008111DA" w:rsidP="0035034B">
      <w:pPr>
        <w:autoSpaceDE w:val="0"/>
        <w:autoSpaceDN w:val="0"/>
        <w:adjustRightInd w:val="0"/>
        <w:jc w:val="both"/>
        <w:rPr>
          <w:rFonts w:ascii="Verdana" w:hAnsi="Verdana" w:cs="Verdana"/>
          <w:b/>
          <w:bCs/>
          <w:noProof/>
          <w:color w:val="000000"/>
          <w:sz w:val="22"/>
          <w:szCs w:val="22"/>
          <w:u w:val="single"/>
        </w:rPr>
      </w:pPr>
      <w:r>
        <w:rPr>
          <w:noProof/>
          <w:lang w:val="sr-Cyrl-CS"/>
        </w:rPr>
        <w:t xml:space="preserve">У досадашњој пракси, Привредни апелациони суд је ово право стечајног судије утврдио као обавезу. </w:t>
      </w:r>
    </w:p>
    <w:sectPr w:rsidR="008111DA" w:rsidSect="00A309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BB" w:rsidRDefault="00871BBB" w:rsidP="006C6A8C">
      <w:r>
        <w:separator/>
      </w:r>
    </w:p>
  </w:endnote>
  <w:endnote w:type="continuationSeparator" w:id="0">
    <w:p w:rsidR="00871BBB" w:rsidRDefault="00871BBB" w:rsidP="006C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BB" w:rsidRDefault="00871BBB" w:rsidP="006C6A8C">
      <w:r>
        <w:separator/>
      </w:r>
    </w:p>
  </w:footnote>
  <w:footnote w:type="continuationSeparator" w:id="0">
    <w:p w:rsidR="00871BBB" w:rsidRDefault="00871BBB" w:rsidP="006C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EA2"/>
    <w:multiLevelType w:val="hybridMultilevel"/>
    <w:tmpl w:val="0FD242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AF6357"/>
    <w:multiLevelType w:val="hybridMultilevel"/>
    <w:tmpl w:val="D8246F06"/>
    <w:lvl w:ilvl="0" w:tplc="A942D71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16852D8"/>
    <w:multiLevelType w:val="multilevel"/>
    <w:tmpl w:val="4CF6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72D52"/>
    <w:multiLevelType w:val="hybridMultilevel"/>
    <w:tmpl w:val="6CEC2824"/>
    <w:lvl w:ilvl="0" w:tplc="4BAA404E">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521C0A"/>
    <w:multiLevelType w:val="hybridMultilevel"/>
    <w:tmpl w:val="FB56C1C4"/>
    <w:lvl w:ilvl="0" w:tplc="88AA6548">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2207E"/>
    <w:multiLevelType w:val="hybridMultilevel"/>
    <w:tmpl w:val="248EB0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9BC59AB"/>
    <w:multiLevelType w:val="multilevel"/>
    <w:tmpl w:val="A08E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60084C"/>
    <w:multiLevelType w:val="hybridMultilevel"/>
    <w:tmpl w:val="F9DE4FD6"/>
    <w:lvl w:ilvl="0" w:tplc="3FACF67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EEC07BE"/>
    <w:multiLevelType w:val="hybridMultilevel"/>
    <w:tmpl w:val="1A3CD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91CB1"/>
    <w:rsid w:val="00000B05"/>
    <w:rsid w:val="0001693D"/>
    <w:rsid w:val="00017E0A"/>
    <w:rsid w:val="00021D1D"/>
    <w:rsid w:val="0002793C"/>
    <w:rsid w:val="00040F8C"/>
    <w:rsid w:val="0004597C"/>
    <w:rsid w:val="000473DE"/>
    <w:rsid w:val="00053F1C"/>
    <w:rsid w:val="0008774B"/>
    <w:rsid w:val="000906BC"/>
    <w:rsid w:val="00095418"/>
    <w:rsid w:val="000C2DB7"/>
    <w:rsid w:val="000D4742"/>
    <w:rsid w:val="000E2606"/>
    <w:rsid w:val="00112161"/>
    <w:rsid w:val="00170F38"/>
    <w:rsid w:val="00172923"/>
    <w:rsid w:val="00181CBE"/>
    <w:rsid w:val="00191633"/>
    <w:rsid w:val="00192132"/>
    <w:rsid w:val="001C4BF5"/>
    <w:rsid w:val="001D402F"/>
    <w:rsid w:val="001D7175"/>
    <w:rsid w:val="001E33D4"/>
    <w:rsid w:val="00206F54"/>
    <w:rsid w:val="002117AD"/>
    <w:rsid w:val="0024030C"/>
    <w:rsid w:val="00250542"/>
    <w:rsid w:val="00261BF1"/>
    <w:rsid w:val="00271662"/>
    <w:rsid w:val="002A68BE"/>
    <w:rsid w:val="002B19B9"/>
    <w:rsid w:val="002D4CF0"/>
    <w:rsid w:val="002F4545"/>
    <w:rsid w:val="00311FFD"/>
    <w:rsid w:val="00317D69"/>
    <w:rsid w:val="003239FA"/>
    <w:rsid w:val="00325616"/>
    <w:rsid w:val="00330B6A"/>
    <w:rsid w:val="00334B6A"/>
    <w:rsid w:val="0035034B"/>
    <w:rsid w:val="00363A90"/>
    <w:rsid w:val="00371801"/>
    <w:rsid w:val="00387F7E"/>
    <w:rsid w:val="003C4363"/>
    <w:rsid w:val="003C7444"/>
    <w:rsid w:val="003E520E"/>
    <w:rsid w:val="00405390"/>
    <w:rsid w:val="00417D24"/>
    <w:rsid w:val="004314F8"/>
    <w:rsid w:val="004411D1"/>
    <w:rsid w:val="004424CD"/>
    <w:rsid w:val="00455B07"/>
    <w:rsid w:val="004A3FAE"/>
    <w:rsid w:val="004D1713"/>
    <w:rsid w:val="004D2126"/>
    <w:rsid w:val="004D3187"/>
    <w:rsid w:val="00500A35"/>
    <w:rsid w:val="005277FA"/>
    <w:rsid w:val="00530609"/>
    <w:rsid w:val="00565072"/>
    <w:rsid w:val="00574036"/>
    <w:rsid w:val="005A19F2"/>
    <w:rsid w:val="005A25F0"/>
    <w:rsid w:val="005B46FB"/>
    <w:rsid w:val="005B7793"/>
    <w:rsid w:val="005D1AA8"/>
    <w:rsid w:val="005F6E91"/>
    <w:rsid w:val="006060AF"/>
    <w:rsid w:val="00637C6E"/>
    <w:rsid w:val="00647507"/>
    <w:rsid w:val="00651D6F"/>
    <w:rsid w:val="00667EE1"/>
    <w:rsid w:val="00673E76"/>
    <w:rsid w:val="006A7CCE"/>
    <w:rsid w:val="006C6A8C"/>
    <w:rsid w:val="006D132D"/>
    <w:rsid w:val="007065EB"/>
    <w:rsid w:val="00733FF2"/>
    <w:rsid w:val="00750D78"/>
    <w:rsid w:val="00765466"/>
    <w:rsid w:val="007744AB"/>
    <w:rsid w:val="007B12ED"/>
    <w:rsid w:val="007B1DF9"/>
    <w:rsid w:val="007C0716"/>
    <w:rsid w:val="007E53B3"/>
    <w:rsid w:val="007E608B"/>
    <w:rsid w:val="007E63A0"/>
    <w:rsid w:val="007F202F"/>
    <w:rsid w:val="008111DA"/>
    <w:rsid w:val="0082181A"/>
    <w:rsid w:val="00836662"/>
    <w:rsid w:val="008379B6"/>
    <w:rsid w:val="00871BBB"/>
    <w:rsid w:val="0089464E"/>
    <w:rsid w:val="008966F7"/>
    <w:rsid w:val="008974DB"/>
    <w:rsid w:val="008A1539"/>
    <w:rsid w:val="008C50B9"/>
    <w:rsid w:val="008D1F6F"/>
    <w:rsid w:val="008F137B"/>
    <w:rsid w:val="008F1D94"/>
    <w:rsid w:val="00923913"/>
    <w:rsid w:val="00943ECC"/>
    <w:rsid w:val="00944D47"/>
    <w:rsid w:val="00947420"/>
    <w:rsid w:val="00953817"/>
    <w:rsid w:val="00975028"/>
    <w:rsid w:val="00993E9D"/>
    <w:rsid w:val="00997221"/>
    <w:rsid w:val="009C1224"/>
    <w:rsid w:val="009D482E"/>
    <w:rsid w:val="009F7C13"/>
    <w:rsid w:val="00A154CC"/>
    <w:rsid w:val="00A242B2"/>
    <w:rsid w:val="00A309CD"/>
    <w:rsid w:val="00A344B8"/>
    <w:rsid w:val="00A4277D"/>
    <w:rsid w:val="00A82514"/>
    <w:rsid w:val="00A93CA5"/>
    <w:rsid w:val="00AA1CA7"/>
    <w:rsid w:val="00AB0269"/>
    <w:rsid w:val="00AB6D08"/>
    <w:rsid w:val="00AD372F"/>
    <w:rsid w:val="00AF375D"/>
    <w:rsid w:val="00AF510B"/>
    <w:rsid w:val="00B0007A"/>
    <w:rsid w:val="00B05FA4"/>
    <w:rsid w:val="00B118D9"/>
    <w:rsid w:val="00B13A35"/>
    <w:rsid w:val="00B235DD"/>
    <w:rsid w:val="00B4384C"/>
    <w:rsid w:val="00B90C32"/>
    <w:rsid w:val="00B96CD7"/>
    <w:rsid w:val="00BB2027"/>
    <w:rsid w:val="00BB2599"/>
    <w:rsid w:val="00BC36D1"/>
    <w:rsid w:val="00BC6B45"/>
    <w:rsid w:val="00BC7FC3"/>
    <w:rsid w:val="00BE2391"/>
    <w:rsid w:val="00BF0A44"/>
    <w:rsid w:val="00C0252C"/>
    <w:rsid w:val="00C20B0A"/>
    <w:rsid w:val="00C27B3D"/>
    <w:rsid w:val="00C81B78"/>
    <w:rsid w:val="00C84878"/>
    <w:rsid w:val="00CB0BEA"/>
    <w:rsid w:val="00CB28FD"/>
    <w:rsid w:val="00CC3567"/>
    <w:rsid w:val="00CD45B2"/>
    <w:rsid w:val="00CE0F31"/>
    <w:rsid w:val="00CF4C3F"/>
    <w:rsid w:val="00D25FCE"/>
    <w:rsid w:val="00D37A1F"/>
    <w:rsid w:val="00D40663"/>
    <w:rsid w:val="00D56FCE"/>
    <w:rsid w:val="00D84D09"/>
    <w:rsid w:val="00E31808"/>
    <w:rsid w:val="00E43BF5"/>
    <w:rsid w:val="00E91766"/>
    <w:rsid w:val="00EC551C"/>
    <w:rsid w:val="00EC7486"/>
    <w:rsid w:val="00ED0725"/>
    <w:rsid w:val="00ED5C37"/>
    <w:rsid w:val="00F01E5E"/>
    <w:rsid w:val="00F04742"/>
    <w:rsid w:val="00F7695E"/>
    <w:rsid w:val="00F91CB1"/>
    <w:rsid w:val="00F94A49"/>
    <w:rsid w:val="00FB2893"/>
    <w:rsid w:val="00FC2FC5"/>
    <w:rsid w:val="00FC710F"/>
    <w:rsid w:val="00FD06BF"/>
    <w:rsid w:val="00FF3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B1"/>
    <w:rPr>
      <w:rFonts w:eastAsia="Times New Roman"/>
      <w:sz w:val="24"/>
      <w:szCs w:val="24"/>
      <w:lang w:val="sr-Latn-CS" w:eastAsia="sr-Latn-CS"/>
    </w:rPr>
  </w:style>
  <w:style w:type="paragraph" w:styleId="Heading6">
    <w:name w:val="heading 6"/>
    <w:basedOn w:val="Normal"/>
    <w:link w:val="Heading6Char"/>
    <w:uiPriority w:val="99"/>
    <w:qFormat/>
    <w:rsid w:val="002B19B9"/>
    <w:pPr>
      <w:spacing w:before="100" w:beforeAutospacing="1" w:after="100" w:afterAutospacing="1"/>
      <w:outlineLvl w:val="5"/>
    </w:pPr>
    <w:rPr>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B19B9"/>
    <w:rPr>
      <w:rFonts w:eastAsia="Times New Roman" w:cs="Times New Roman"/>
      <w:b/>
      <w:bCs/>
      <w:sz w:val="15"/>
      <w:szCs w:val="15"/>
      <w:lang w:eastAsia="en-GB"/>
    </w:rPr>
  </w:style>
  <w:style w:type="paragraph" w:styleId="NormalWeb">
    <w:name w:val="Normal (Web)"/>
    <w:basedOn w:val="Normal"/>
    <w:uiPriority w:val="99"/>
    <w:rsid w:val="003C7444"/>
    <w:pPr>
      <w:spacing w:before="100" w:beforeAutospacing="1" w:after="100" w:afterAutospacing="1"/>
    </w:pPr>
    <w:rPr>
      <w:lang w:val="en-GB" w:eastAsia="en-GB"/>
    </w:rPr>
  </w:style>
  <w:style w:type="paragraph" w:customStyle="1" w:styleId="podnaslovpropisa">
    <w:name w:val="podnaslovpropisa"/>
    <w:basedOn w:val="Normal"/>
    <w:uiPriority w:val="99"/>
    <w:rsid w:val="002B19B9"/>
    <w:pPr>
      <w:spacing w:before="100" w:beforeAutospacing="1" w:after="100" w:afterAutospacing="1"/>
    </w:pPr>
    <w:rPr>
      <w:lang w:val="en-GB" w:eastAsia="en-GB"/>
    </w:rPr>
  </w:style>
  <w:style w:type="paragraph" w:styleId="ListParagraph">
    <w:name w:val="List Paragraph"/>
    <w:basedOn w:val="Normal"/>
    <w:uiPriority w:val="99"/>
    <w:qFormat/>
    <w:rsid w:val="00CD4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B1"/>
    <w:rPr>
      <w:rFonts w:eastAsia="Times New Roman"/>
      <w:sz w:val="24"/>
      <w:szCs w:val="24"/>
      <w:lang w:val="sr-Latn-CS" w:eastAsia="sr-Latn-CS"/>
    </w:rPr>
  </w:style>
  <w:style w:type="paragraph" w:styleId="Heading6">
    <w:name w:val="heading 6"/>
    <w:basedOn w:val="Normal"/>
    <w:link w:val="Heading6Char"/>
    <w:uiPriority w:val="99"/>
    <w:qFormat/>
    <w:rsid w:val="002B19B9"/>
    <w:pPr>
      <w:spacing w:before="100" w:beforeAutospacing="1" w:after="100" w:afterAutospacing="1"/>
      <w:outlineLvl w:val="5"/>
    </w:pPr>
    <w:rPr>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B19B9"/>
    <w:rPr>
      <w:rFonts w:eastAsia="Times New Roman" w:cs="Times New Roman"/>
      <w:b/>
      <w:bCs/>
      <w:sz w:val="15"/>
      <w:szCs w:val="15"/>
      <w:lang w:eastAsia="en-GB"/>
    </w:rPr>
  </w:style>
  <w:style w:type="paragraph" w:styleId="NormalWeb">
    <w:name w:val="Normal (Web)"/>
    <w:basedOn w:val="Normal"/>
    <w:uiPriority w:val="99"/>
    <w:rsid w:val="003C7444"/>
    <w:pPr>
      <w:spacing w:before="100" w:beforeAutospacing="1" w:after="100" w:afterAutospacing="1"/>
    </w:pPr>
    <w:rPr>
      <w:lang w:val="en-GB" w:eastAsia="en-GB"/>
    </w:rPr>
  </w:style>
  <w:style w:type="paragraph" w:customStyle="1" w:styleId="podnaslovpropisa">
    <w:name w:val="podnaslovpropisa"/>
    <w:basedOn w:val="Normal"/>
    <w:uiPriority w:val="99"/>
    <w:rsid w:val="002B19B9"/>
    <w:pPr>
      <w:spacing w:before="100" w:beforeAutospacing="1" w:after="100" w:afterAutospacing="1"/>
    </w:pPr>
    <w:rPr>
      <w:lang w:val="en-GB" w:eastAsia="en-GB"/>
    </w:rPr>
  </w:style>
  <w:style w:type="paragraph" w:styleId="ListParagraph">
    <w:name w:val="List Paragraph"/>
    <w:basedOn w:val="Normal"/>
    <w:uiPriority w:val="99"/>
    <w:qFormat/>
    <w:rsid w:val="00CD45B2"/>
    <w:pPr>
      <w:ind w:left="720"/>
      <w:contextualSpacing/>
    </w:pPr>
  </w:style>
</w:styles>
</file>

<file path=word/webSettings.xml><?xml version="1.0" encoding="utf-8"?>
<w:webSettings xmlns:r="http://schemas.openxmlformats.org/officeDocument/2006/relationships" xmlns:w="http://schemas.openxmlformats.org/wordprocessingml/2006/main">
  <w:divs>
    <w:div w:id="910383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fpuser</dc:creator>
  <cp:lastModifiedBy>brankica</cp:lastModifiedBy>
  <cp:revision>8</cp:revision>
  <dcterms:created xsi:type="dcterms:W3CDTF">2014-04-08T10:48:00Z</dcterms:created>
  <dcterms:modified xsi:type="dcterms:W3CDTF">2014-04-08T12:02:00Z</dcterms:modified>
</cp:coreProperties>
</file>